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8031C" w14:textId="77777777" w:rsidR="00D04EC5" w:rsidRPr="00D04EC5" w:rsidRDefault="00D04EC5" w:rsidP="00D04EC5">
      <w:pPr>
        <w:rPr>
          <w:b/>
          <w:bCs/>
        </w:rPr>
      </w:pPr>
      <w:r w:rsidRPr="00D04EC5">
        <w:rPr>
          <w:b/>
          <w:bCs/>
        </w:rPr>
        <w:t>REGULAMENTO SPRINT KART RACING 2026</w:t>
      </w:r>
    </w:p>
    <w:p w14:paraId="3B3C264F" w14:textId="77777777" w:rsidR="00D04EC5" w:rsidRPr="00D04EC5" w:rsidRDefault="00D04EC5" w:rsidP="00D04EC5"/>
    <w:p w14:paraId="0D967613" w14:textId="77777777" w:rsidR="00D04EC5" w:rsidRPr="00D04EC5" w:rsidRDefault="00D04EC5" w:rsidP="00D04EC5">
      <w:r w:rsidRPr="00D04EC5">
        <w:rPr>
          <w:b/>
          <w:bCs/>
        </w:rPr>
        <w:t>CAPÍTULO I</w:t>
      </w:r>
    </w:p>
    <w:p w14:paraId="603C746B" w14:textId="77777777" w:rsidR="00D04EC5" w:rsidRPr="00D04EC5" w:rsidRDefault="00D04EC5" w:rsidP="00D04EC5">
      <w:r w:rsidRPr="00D04EC5">
        <w:rPr>
          <w:b/>
          <w:bCs/>
        </w:rPr>
        <w:t>DA INSCRIÇÃO</w:t>
      </w:r>
    </w:p>
    <w:p w14:paraId="0A4B0B96" w14:textId="77777777" w:rsidR="00D04EC5" w:rsidRPr="00D04EC5" w:rsidRDefault="00D04EC5" w:rsidP="00D04EC5">
      <w:r w:rsidRPr="00D04EC5">
        <w:t>Art. 1º – Poderão participar do Campeonato Sprint Kart Racing (SKR), temporada 2026, quaisquer pessoas, desde que maiores de 18 (dezoito) anos, independentemente da cor, raça, sexo, religião, estado civil, condição financeira. </w:t>
      </w:r>
    </w:p>
    <w:p w14:paraId="7C081D61" w14:textId="77777777" w:rsidR="00D04EC5" w:rsidRPr="00D04EC5" w:rsidRDefault="00D04EC5" w:rsidP="00D04EC5">
      <w:pPr>
        <w:numPr>
          <w:ilvl w:val="0"/>
          <w:numId w:val="1"/>
        </w:numPr>
      </w:pPr>
      <w:r w:rsidRPr="00D04EC5">
        <w:t>1º – Também poderão participar, pessoas com idade igual ou superior a 13 (Treze) anos, mediante autorização dos pais ou responsável e pela coordenação do Campeonato;</w:t>
      </w:r>
    </w:p>
    <w:p w14:paraId="5E5C12AA" w14:textId="77777777" w:rsidR="00D04EC5" w:rsidRPr="00D04EC5" w:rsidRDefault="00D04EC5" w:rsidP="00D04EC5">
      <w:pPr>
        <w:numPr>
          <w:ilvl w:val="0"/>
          <w:numId w:val="1"/>
        </w:numPr>
      </w:pPr>
      <w:r w:rsidRPr="00D04EC5">
        <w:t>2º – Pelo menos um dos responsáveis pelo menor deverá estar presente a cada etapa do campeonato, a fim de assinar o documento de autorização do kartódromo e realizar os demais procedimentos que o kartódromo exigir.</w:t>
      </w:r>
    </w:p>
    <w:p w14:paraId="0D44EA7D" w14:textId="77777777" w:rsidR="00D04EC5" w:rsidRPr="00D04EC5" w:rsidRDefault="00D04EC5" w:rsidP="00D04EC5">
      <w:r w:rsidRPr="00D04EC5">
        <w:t>Art. 2º – A formalização da inscrição do piloto se dará pelo preenchimento do formulário de inscrição existente no site do grupo (www.skrkart.com.br) e pagamento de Taxa de Inscrição no valor de R$ 200,00 (duzentos reais), a partir de 11/12/2025 até o dia 10/01/2026. Os dados para depósito serão informados ao piloto após a efetivação de sua inscrição pelo site. A confirmação de inscrição no campeonato somente se dará após o cumprimento das exigências acima e o envio do comprovante de depósito por parte do piloto interessado.</w:t>
      </w:r>
    </w:p>
    <w:p w14:paraId="27E47203" w14:textId="77777777" w:rsidR="00D04EC5" w:rsidRPr="00D04EC5" w:rsidRDefault="00D04EC5" w:rsidP="00D04EC5">
      <w:pPr>
        <w:numPr>
          <w:ilvl w:val="0"/>
          <w:numId w:val="2"/>
        </w:numPr>
      </w:pPr>
      <w:r w:rsidRPr="00D04EC5">
        <w:t>1º – A taxa de inscrição, após devidamente paga, dá direito ao piloto inscrito a participar única e exclusivamente da temporada em que se inscreveu; o piloto também receberá a camiseta oficial do SKR da temporada 2026, que terá seu uso obrigatório em todas as 11 (onze) etapas.</w:t>
      </w:r>
    </w:p>
    <w:p w14:paraId="01F6A433" w14:textId="77777777" w:rsidR="00D04EC5" w:rsidRPr="00D04EC5" w:rsidRDefault="00D04EC5" w:rsidP="00D04EC5">
      <w:r w:rsidRPr="00D04EC5">
        <w:rPr>
          <w:b/>
          <w:bCs/>
        </w:rPr>
        <w:t>CAPÍTULO II</w:t>
      </w:r>
    </w:p>
    <w:p w14:paraId="6E05FA76" w14:textId="77777777" w:rsidR="00D04EC5" w:rsidRPr="00D04EC5" w:rsidRDefault="00D04EC5" w:rsidP="00D04EC5">
      <w:r w:rsidRPr="00D04EC5">
        <w:rPr>
          <w:b/>
          <w:bCs/>
        </w:rPr>
        <w:t>DAS PROVAS E DO CHASE</w:t>
      </w:r>
    </w:p>
    <w:p w14:paraId="76667B13" w14:textId="77777777" w:rsidR="00D04EC5" w:rsidRPr="00D04EC5" w:rsidRDefault="00D04EC5" w:rsidP="00D04EC5">
      <w:r w:rsidRPr="00D04EC5">
        <w:t>Art. 3º – O campeonato será anual, distribuído em 11 etapas.</w:t>
      </w:r>
    </w:p>
    <w:p w14:paraId="548C828F" w14:textId="77777777" w:rsidR="00D04EC5" w:rsidRPr="00D04EC5" w:rsidRDefault="00D04EC5" w:rsidP="00D04EC5">
      <w:r w:rsidRPr="00D04EC5">
        <w:t>Art. 4º – Serão abertas um total de 144 (cento e quarenta e quatro) vagas para o campeonato, sendo 36 (trinta e seis) vagas por categoria, condicionada ao número de participantes, observando-se que a divisão das categorias Diamante, Ouro, Prata e Bronze levará em conta o critério adotado abaixo.</w:t>
      </w:r>
    </w:p>
    <w:p w14:paraId="2D798F20" w14:textId="77777777" w:rsidR="00D04EC5" w:rsidRPr="00D04EC5" w:rsidRDefault="00D04EC5" w:rsidP="00D04EC5">
      <w:pPr>
        <w:numPr>
          <w:ilvl w:val="0"/>
          <w:numId w:val="3"/>
        </w:numPr>
      </w:pPr>
      <w:r w:rsidRPr="00D04EC5">
        <w:t>1º – Visando o maior equilíbrio possível entre todas as categorias e seus pilotos, procederemos a um chase nas 3 (três) primeiras etapas do campeonato (Chase), mediante a divisão por sorteio dos pilotos que comporão a 1ª bateria, a 2ª bateria., a 3ª bateria e 4ª baterias.</w:t>
      </w:r>
    </w:p>
    <w:p w14:paraId="2B749D09" w14:textId="77777777" w:rsidR="00D04EC5" w:rsidRPr="00D04EC5" w:rsidRDefault="00D04EC5" w:rsidP="00D04EC5">
      <w:pPr>
        <w:numPr>
          <w:ilvl w:val="0"/>
          <w:numId w:val="3"/>
        </w:numPr>
      </w:pPr>
      <w:r w:rsidRPr="00D04EC5">
        <w:t>2º – A premiação seguirá os mesmos padrões adotados para a premiação das demais etapas, ou seja, serão premiados os 6 (seis) melhores pilotos de cada bateria, sem que se faça menção a qual categoria pertence;</w:t>
      </w:r>
    </w:p>
    <w:p w14:paraId="33B93704" w14:textId="77777777" w:rsidR="00D04EC5" w:rsidRPr="00D04EC5" w:rsidRDefault="00D04EC5" w:rsidP="00D04EC5">
      <w:pPr>
        <w:numPr>
          <w:ilvl w:val="0"/>
          <w:numId w:val="3"/>
        </w:numPr>
      </w:pPr>
      <w:r w:rsidRPr="00D04EC5">
        <w:t>3º – A pontuação obtida nas 3 primeiras etapas (CHASE), será levada para o restante do campeonato, sendo descartado o pior resultado ou falta.</w:t>
      </w:r>
    </w:p>
    <w:p w14:paraId="638058A3" w14:textId="77777777" w:rsidR="00D04EC5" w:rsidRPr="00D04EC5" w:rsidRDefault="00D04EC5" w:rsidP="00D04EC5">
      <w:pPr>
        <w:numPr>
          <w:ilvl w:val="0"/>
          <w:numId w:val="3"/>
        </w:numPr>
      </w:pPr>
      <w:r w:rsidRPr="00D04EC5">
        <w:t>4º – Para obter classificação para as categorias é obrigatória a participação em no mínimo duas etapas do Chase 2026.</w:t>
      </w:r>
    </w:p>
    <w:p w14:paraId="4DD54A4B" w14:textId="77777777" w:rsidR="00D04EC5" w:rsidRPr="00D04EC5" w:rsidRDefault="00D04EC5" w:rsidP="00D04EC5">
      <w:pPr>
        <w:numPr>
          <w:ilvl w:val="0"/>
          <w:numId w:val="3"/>
        </w:numPr>
      </w:pPr>
      <w:r w:rsidRPr="00D04EC5">
        <w:t>5º – O piloto que não tiver participado das duas primeiras etapas do chase, poderá participar de duas baterias no dia da terceira etapa, com a finalidade de ter dois resultados para continuar no restante do campeonato e obter classificação para uma das categorias.</w:t>
      </w:r>
    </w:p>
    <w:tbl>
      <w:tblPr>
        <w:tblW w:w="8080" w:type="dxa"/>
        <w:jc w:val="center"/>
        <w:tblCellMar>
          <w:left w:w="0" w:type="dxa"/>
          <w:right w:w="0" w:type="dxa"/>
        </w:tblCellMar>
        <w:tblLook w:val="04A0" w:firstRow="1" w:lastRow="0" w:firstColumn="1" w:lastColumn="0" w:noHBand="0" w:noVBand="1"/>
      </w:tblPr>
      <w:tblGrid>
        <w:gridCol w:w="4336"/>
        <w:gridCol w:w="189"/>
        <w:gridCol w:w="3562"/>
      </w:tblGrid>
      <w:tr w:rsidR="00D04EC5" w:rsidRPr="00D04EC5" w14:paraId="50847077" w14:textId="77777777">
        <w:trPr>
          <w:trHeight w:val="300"/>
          <w:jc w:val="center"/>
        </w:trPr>
        <w:tc>
          <w:tcPr>
            <w:tcW w:w="8080" w:type="dxa"/>
            <w:gridSpan w:val="3"/>
            <w:tcBorders>
              <w:top w:val="single" w:sz="8" w:space="0" w:color="auto"/>
              <w:left w:val="single" w:sz="8" w:space="0" w:color="auto"/>
              <w:bottom w:val="single" w:sz="8" w:space="0" w:color="auto"/>
              <w:right w:val="single" w:sz="8" w:space="0" w:color="000000"/>
            </w:tcBorders>
            <w:shd w:val="clear" w:color="auto" w:fill="FAC1B8"/>
            <w:noWrap/>
            <w:tcMar>
              <w:top w:w="0" w:type="dxa"/>
              <w:left w:w="70" w:type="dxa"/>
              <w:bottom w:w="0" w:type="dxa"/>
              <w:right w:w="70" w:type="dxa"/>
            </w:tcMar>
            <w:hideMark/>
          </w:tcPr>
          <w:p w14:paraId="0A8FFA5D" w14:textId="77777777" w:rsidR="00D04EC5" w:rsidRPr="00D04EC5" w:rsidRDefault="00D04EC5" w:rsidP="00D04EC5">
            <w:r w:rsidRPr="00D04EC5">
              <w:rPr>
                <w:b/>
                <w:bCs/>
                <w:i/>
                <w:iCs/>
              </w:rPr>
              <w:t>Temporada SKR -2026</w:t>
            </w:r>
          </w:p>
        </w:tc>
      </w:tr>
      <w:tr w:rsidR="00D04EC5" w:rsidRPr="00D04EC5" w14:paraId="115027C9" w14:textId="77777777">
        <w:trPr>
          <w:trHeight w:val="300"/>
          <w:jc w:val="center"/>
        </w:trPr>
        <w:tc>
          <w:tcPr>
            <w:tcW w:w="4336" w:type="dxa"/>
            <w:tcBorders>
              <w:top w:val="nil"/>
              <w:left w:val="single" w:sz="8" w:space="0" w:color="auto"/>
              <w:bottom w:val="nil"/>
              <w:right w:val="nil"/>
            </w:tcBorders>
            <w:noWrap/>
            <w:tcMar>
              <w:top w:w="0" w:type="dxa"/>
              <w:left w:w="70" w:type="dxa"/>
              <w:bottom w:w="0" w:type="dxa"/>
              <w:right w:w="70" w:type="dxa"/>
            </w:tcMar>
            <w:hideMark/>
          </w:tcPr>
          <w:p w14:paraId="03DB654B" w14:textId="77777777" w:rsidR="00D04EC5" w:rsidRPr="00D04EC5" w:rsidRDefault="00D04EC5" w:rsidP="00D04EC5">
            <w:r w:rsidRPr="00D04EC5">
              <w:t> </w:t>
            </w:r>
          </w:p>
        </w:tc>
        <w:tc>
          <w:tcPr>
            <w:tcW w:w="182" w:type="dxa"/>
            <w:noWrap/>
            <w:tcMar>
              <w:top w:w="0" w:type="dxa"/>
              <w:left w:w="70" w:type="dxa"/>
              <w:bottom w:w="0" w:type="dxa"/>
              <w:right w:w="70" w:type="dxa"/>
            </w:tcMar>
            <w:hideMark/>
          </w:tcPr>
          <w:p w14:paraId="12C99C7B" w14:textId="77777777" w:rsidR="00D04EC5" w:rsidRPr="00D04EC5" w:rsidRDefault="00D04EC5" w:rsidP="00D04EC5">
            <w:r w:rsidRPr="00D04EC5">
              <w:t> </w:t>
            </w:r>
          </w:p>
        </w:tc>
        <w:tc>
          <w:tcPr>
            <w:tcW w:w="3562" w:type="dxa"/>
            <w:tcBorders>
              <w:top w:val="nil"/>
              <w:left w:val="nil"/>
              <w:bottom w:val="nil"/>
              <w:right w:val="single" w:sz="8" w:space="0" w:color="auto"/>
            </w:tcBorders>
            <w:noWrap/>
            <w:tcMar>
              <w:top w:w="0" w:type="dxa"/>
              <w:left w:w="70" w:type="dxa"/>
              <w:bottom w:w="0" w:type="dxa"/>
              <w:right w:w="70" w:type="dxa"/>
            </w:tcMar>
            <w:hideMark/>
          </w:tcPr>
          <w:p w14:paraId="5B84D0EE" w14:textId="77777777" w:rsidR="00D04EC5" w:rsidRPr="00D04EC5" w:rsidRDefault="00D04EC5" w:rsidP="00D04EC5">
            <w:r w:rsidRPr="00D04EC5">
              <w:t> </w:t>
            </w:r>
          </w:p>
        </w:tc>
      </w:tr>
      <w:tr w:rsidR="00D04EC5" w:rsidRPr="00D04EC5" w14:paraId="1E5A9881" w14:textId="77777777">
        <w:trPr>
          <w:trHeight w:val="288"/>
          <w:jc w:val="center"/>
        </w:trPr>
        <w:tc>
          <w:tcPr>
            <w:tcW w:w="4336" w:type="dxa"/>
            <w:tcBorders>
              <w:top w:val="single" w:sz="8" w:space="0" w:color="auto"/>
              <w:left w:val="single" w:sz="8" w:space="0" w:color="auto"/>
              <w:bottom w:val="nil"/>
              <w:right w:val="nil"/>
            </w:tcBorders>
            <w:shd w:val="clear" w:color="auto" w:fill="DAE9F8"/>
            <w:noWrap/>
            <w:tcMar>
              <w:top w:w="0" w:type="dxa"/>
              <w:left w:w="70" w:type="dxa"/>
              <w:bottom w:w="0" w:type="dxa"/>
              <w:right w:w="70" w:type="dxa"/>
            </w:tcMar>
            <w:hideMark/>
          </w:tcPr>
          <w:p w14:paraId="4B12FE05" w14:textId="77777777" w:rsidR="00D04EC5" w:rsidRPr="00D04EC5" w:rsidRDefault="00D04EC5" w:rsidP="00D04EC5">
            <w:r w:rsidRPr="00D04EC5">
              <w:rPr>
                <w:b/>
                <w:bCs/>
              </w:rPr>
              <w:t>Diamante Pro</w:t>
            </w:r>
          </w:p>
        </w:tc>
        <w:tc>
          <w:tcPr>
            <w:tcW w:w="182" w:type="dxa"/>
            <w:tcBorders>
              <w:top w:val="single" w:sz="8" w:space="0" w:color="auto"/>
              <w:left w:val="nil"/>
              <w:bottom w:val="nil"/>
              <w:right w:val="nil"/>
            </w:tcBorders>
            <w:shd w:val="clear" w:color="auto" w:fill="DAE9F8"/>
            <w:noWrap/>
            <w:tcMar>
              <w:top w:w="0" w:type="dxa"/>
              <w:left w:w="70" w:type="dxa"/>
              <w:bottom w:w="0" w:type="dxa"/>
              <w:right w:w="70" w:type="dxa"/>
            </w:tcMar>
            <w:hideMark/>
          </w:tcPr>
          <w:p w14:paraId="32A7E1E8" w14:textId="77777777" w:rsidR="00D04EC5" w:rsidRPr="00D04EC5" w:rsidRDefault="00D04EC5" w:rsidP="00D04EC5">
            <w:r w:rsidRPr="00D04EC5">
              <w:rPr>
                <w:b/>
                <w:bCs/>
              </w:rPr>
              <w:t> </w:t>
            </w:r>
          </w:p>
        </w:tc>
        <w:tc>
          <w:tcPr>
            <w:tcW w:w="3562" w:type="dxa"/>
            <w:tcBorders>
              <w:top w:val="single" w:sz="8" w:space="0" w:color="auto"/>
              <w:left w:val="nil"/>
              <w:bottom w:val="nil"/>
              <w:right w:val="single" w:sz="8" w:space="0" w:color="auto"/>
            </w:tcBorders>
            <w:shd w:val="clear" w:color="auto" w:fill="DAE9F8"/>
            <w:noWrap/>
            <w:tcMar>
              <w:top w:w="0" w:type="dxa"/>
              <w:left w:w="70" w:type="dxa"/>
              <w:bottom w:w="0" w:type="dxa"/>
              <w:right w:w="70" w:type="dxa"/>
            </w:tcMar>
            <w:hideMark/>
          </w:tcPr>
          <w:p w14:paraId="6D923DD2" w14:textId="77777777" w:rsidR="00D04EC5" w:rsidRPr="00D04EC5" w:rsidRDefault="00D04EC5" w:rsidP="00D04EC5">
            <w:r w:rsidRPr="00D04EC5">
              <w:rPr>
                <w:b/>
                <w:bCs/>
              </w:rPr>
              <w:t>1º ao 16º</w:t>
            </w:r>
          </w:p>
        </w:tc>
      </w:tr>
      <w:tr w:rsidR="00D04EC5" w:rsidRPr="00D04EC5" w14:paraId="05F3347E" w14:textId="77777777">
        <w:trPr>
          <w:trHeight w:val="300"/>
          <w:jc w:val="center"/>
        </w:trPr>
        <w:tc>
          <w:tcPr>
            <w:tcW w:w="4336" w:type="dxa"/>
            <w:tcBorders>
              <w:top w:val="nil"/>
              <w:left w:val="single" w:sz="8" w:space="0" w:color="auto"/>
              <w:bottom w:val="single" w:sz="8" w:space="0" w:color="auto"/>
              <w:right w:val="nil"/>
            </w:tcBorders>
            <w:shd w:val="clear" w:color="auto" w:fill="D9D9D9"/>
            <w:noWrap/>
            <w:tcMar>
              <w:top w:w="0" w:type="dxa"/>
              <w:left w:w="70" w:type="dxa"/>
              <w:bottom w:w="0" w:type="dxa"/>
              <w:right w:w="70" w:type="dxa"/>
            </w:tcMar>
            <w:hideMark/>
          </w:tcPr>
          <w:p w14:paraId="1499400B" w14:textId="77777777" w:rsidR="00D04EC5" w:rsidRPr="00D04EC5" w:rsidRDefault="00D04EC5" w:rsidP="00D04EC5">
            <w:r w:rsidRPr="00D04EC5">
              <w:rPr>
                <w:b/>
                <w:bCs/>
              </w:rPr>
              <w:t>Diamante Light</w:t>
            </w:r>
          </w:p>
        </w:tc>
        <w:tc>
          <w:tcPr>
            <w:tcW w:w="182" w:type="dxa"/>
            <w:tcBorders>
              <w:top w:val="nil"/>
              <w:left w:val="nil"/>
              <w:bottom w:val="single" w:sz="8" w:space="0" w:color="auto"/>
              <w:right w:val="nil"/>
            </w:tcBorders>
            <w:shd w:val="clear" w:color="auto" w:fill="D9D9D9"/>
            <w:noWrap/>
            <w:tcMar>
              <w:top w:w="0" w:type="dxa"/>
              <w:left w:w="70" w:type="dxa"/>
              <w:bottom w:w="0" w:type="dxa"/>
              <w:right w:w="70" w:type="dxa"/>
            </w:tcMar>
            <w:hideMark/>
          </w:tcPr>
          <w:p w14:paraId="563A9BCB" w14:textId="77777777" w:rsidR="00D04EC5" w:rsidRPr="00D04EC5" w:rsidRDefault="00D04EC5" w:rsidP="00D04EC5">
            <w:r w:rsidRPr="00D04EC5">
              <w:rPr>
                <w:b/>
                <w:bCs/>
              </w:rPr>
              <w:t> </w:t>
            </w:r>
          </w:p>
        </w:tc>
        <w:tc>
          <w:tcPr>
            <w:tcW w:w="3562" w:type="dxa"/>
            <w:tcBorders>
              <w:top w:val="nil"/>
              <w:left w:val="nil"/>
              <w:bottom w:val="single" w:sz="8" w:space="0" w:color="auto"/>
              <w:right w:val="single" w:sz="8" w:space="0" w:color="auto"/>
            </w:tcBorders>
            <w:shd w:val="clear" w:color="auto" w:fill="D9D9D9"/>
            <w:noWrap/>
            <w:tcMar>
              <w:top w:w="0" w:type="dxa"/>
              <w:left w:w="70" w:type="dxa"/>
              <w:bottom w:w="0" w:type="dxa"/>
              <w:right w:w="70" w:type="dxa"/>
            </w:tcMar>
            <w:hideMark/>
          </w:tcPr>
          <w:p w14:paraId="2177A49F" w14:textId="77777777" w:rsidR="00D04EC5" w:rsidRPr="00D04EC5" w:rsidRDefault="00D04EC5" w:rsidP="00D04EC5">
            <w:r w:rsidRPr="00D04EC5">
              <w:rPr>
                <w:b/>
                <w:bCs/>
              </w:rPr>
              <w:t>17º ao 32º</w:t>
            </w:r>
          </w:p>
        </w:tc>
      </w:tr>
      <w:tr w:rsidR="00D04EC5" w:rsidRPr="00D04EC5" w14:paraId="439E99DA" w14:textId="77777777">
        <w:trPr>
          <w:trHeight w:val="300"/>
          <w:jc w:val="center"/>
        </w:trPr>
        <w:tc>
          <w:tcPr>
            <w:tcW w:w="4336" w:type="dxa"/>
            <w:tcBorders>
              <w:top w:val="nil"/>
              <w:left w:val="single" w:sz="8" w:space="0" w:color="auto"/>
              <w:bottom w:val="nil"/>
              <w:right w:val="nil"/>
            </w:tcBorders>
            <w:noWrap/>
            <w:tcMar>
              <w:top w:w="0" w:type="dxa"/>
              <w:left w:w="70" w:type="dxa"/>
              <w:bottom w:w="0" w:type="dxa"/>
              <w:right w:w="70" w:type="dxa"/>
            </w:tcMar>
            <w:hideMark/>
          </w:tcPr>
          <w:p w14:paraId="5E31793F" w14:textId="77777777" w:rsidR="00D04EC5" w:rsidRPr="00D04EC5" w:rsidRDefault="00D04EC5" w:rsidP="00D04EC5">
            <w:r w:rsidRPr="00D04EC5">
              <w:t> </w:t>
            </w:r>
          </w:p>
        </w:tc>
        <w:tc>
          <w:tcPr>
            <w:tcW w:w="182" w:type="dxa"/>
            <w:noWrap/>
            <w:tcMar>
              <w:top w:w="0" w:type="dxa"/>
              <w:left w:w="70" w:type="dxa"/>
              <w:bottom w:w="0" w:type="dxa"/>
              <w:right w:w="70" w:type="dxa"/>
            </w:tcMar>
            <w:hideMark/>
          </w:tcPr>
          <w:p w14:paraId="2B055DEC" w14:textId="77777777" w:rsidR="00D04EC5" w:rsidRPr="00D04EC5" w:rsidRDefault="00D04EC5" w:rsidP="00D04EC5">
            <w:r w:rsidRPr="00D04EC5">
              <w:t> </w:t>
            </w:r>
          </w:p>
        </w:tc>
        <w:tc>
          <w:tcPr>
            <w:tcW w:w="3562" w:type="dxa"/>
            <w:tcBorders>
              <w:top w:val="nil"/>
              <w:left w:val="nil"/>
              <w:bottom w:val="nil"/>
              <w:right w:val="single" w:sz="8" w:space="0" w:color="auto"/>
            </w:tcBorders>
            <w:noWrap/>
            <w:tcMar>
              <w:top w:w="0" w:type="dxa"/>
              <w:left w:w="70" w:type="dxa"/>
              <w:bottom w:w="0" w:type="dxa"/>
              <w:right w:w="70" w:type="dxa"/>
            </w:tcMar>
            <w:hideMark/>
          </w:tcPr>
          <w:p w14:paraId="07F10021" w14:textId="77777777" w:rsidR="00D04EC5" w:rsidRPr="00D04EC5" w:rsidRDefault="00D04EC5" w:rsidP="00D04EC5">
            <w:r w:rsidRPr="00D04EC5">
              <w:t> </w:t>
            </w:r>
          </w:p>
        </w:tc>
      </w:tr>
      <w:tr w:rsidR="00D04EC5" w:rsidRPr="00D04EC5" w14:paraId="3869DFA8" w14:textId="77777777">
        <w:trPr>
          <w:trHeight w:val="288"/>
          <w:jc w:val="center"/>
        </w:trPr>
        <w:tc>
          <w:tcPr>
            <w:tcW w:w="4336" w:type="dxa"/>
            <w:tcBorders>
              <w:top w:val="single" w:sz="8" w:space="0" w:color="auto"/>
              <w:left w:val="single" w:sz="8" w:space="0" w:color="auto"/>
              <w:bottom w:val="nil"/>
              <w:right w:val="nil"/>
            </w:tcBorders>
            <w:shd w:val="clear" w:color="auto" w:fill="DAE9F8"/>
            <w:noWrap/>
            <w:tcMar>
              <w:top w:w="0" w:type="dxa"/>
              <w:left w:w="70" w:type="dxa"/>
              <w:bottom w:w="0" w:type="dxa"/>
              <w:right w:w="70" w:type="dxa"/>
            </w:tcMar>
            <w:hideMark/>
          </w:tcPr>
          <w:p w14:paraId="36810BF3" w14:textId="77777777" w:rsidR="00D04EC5" w:rsidRPr="00D04EC5" w:rsidRDefault="00D04EC5" w:rsidP="00D04EC5">
            <w:r w:rsidRPr="00D04EC5">
              <w:rPr>
                <w:b/>
                <w:bCs/>
              </w:rPr>
              <w:t>Ouro Pro</w:t>
            </w:r>
          </w:p>
        </w:tc>
        <w:tc>
          <w:tcPr>
            <w:tcW w:w="182" w:type="dxa"/>
            <w:tcBorders>
              <w:top w:val="single" w:sz="8" w:space="0" w:color="auto"/>
              <w:left w:val="nil"/>
              <w:bottom w:val="nil"/>
              <w:right w:val="nil"/>
            </w:tcBorders>
            <w:shd w:val="clear" w:color="auto" w:fill="DAE9F8"/>
            <w:noWrap/>
            <w:tcMar>
              <w:top w:w="0" w:type="dxa"/>
              <w:left w:w="70" w:type="dxa"/>
              <w:bottom w:w="0" w:type="dxa"/>
              <w:right w:w="70" w:type="dxa"/>
            </w:tcMar>
            <w:hideMark/>
          </w:tcPr>
          <w:p w14:paraId="0FB43542" w14:textId="77777777" w:rsidR="00D04EC5" w:rsidRPr="00D04EC5" w:rsidRDefault="00D04EC5" w:rsidP="00D04EC5">
            <w:r w:rsidRPr="00D04EC5">
              <w:rPr>
                <w:b/>
                <w:bCs/>
              </w:rPr>
              <w:t> </w:t>
            </w:r>
          </w:p>
        </w:tc>
        <w:tc>
          <w:tcPr>
            <w:tcW w:w="3562" w:type="dxa"/>
            <w:tcBorders>
              <w:top w:val="single" w:sz="8" w:space="0" w:color="auto"/>
              <w:left w:val="nil"/>
              <w:bottom w:val="nil"/>
              <w:right w:val="single" w:sz="8" w:space="0" w:color="auto"/>
            </w:tcBorders>
            <w:shd w:val="clear" w:color="auto" w:fill="DAE9F8"/>
            <w:noWrap/>
            <w:tcMar>
              <w:top w:w="0" w:type="dxa"/>
              <w:left w:w="70" w:type="dxa"/>
              <w:bottom w:w="0" w:type="dxa"/>
              <w:right w:w="70" w:type="dxa"/>
            </w:tcMar>
            <w:hideMark/>
          </w:tcPr>
          <w:p w14:paraId="0F6BDF80" w14:textId="77777777" w:rsidR="00D04EC5" w:rsidRPr="00D04EC5" w:rsidRDefault="00D04EC5" w:rsidP="00D04EC5">
            <w:r w:rsidRPr="00D04EC5">
              <w:rPr>
                <w:b/>
                <w:bCs/>
              </w:rPr>
              <w:t>33º ao 49º</w:t>
            </w:r>
          </w:p>
        </w:tc>
      </w:tr>
      <w:tr w:rsidR="00D04EC5" w:rsidRPr="00D04EC5" w14:paraId="7F8D19AC" w14:textId="77777777">
        <w:trPr>
          <w:trHeight w:val="300"/>
          <w:jc w:val="center"/>
        </w:trPr>
        <w:tc>
          <w:tcPr>
            <w:tcW w:w="4336" w:type="dxa"/>
            <w:tcBorders>
              <w:top w:val="nil"/>
              <w:left w:val="single" w:sz="8" w:space="0" w:color="auto"/>
              <w:bottom w:val="single" w:sz="8" w:space="0" w:color="auto"/>
              <w:right w:val="nil"/>
            </w:tcBorders>
            <w:shd w:val="clear" w:color="auto" w:fill="D9D9D9"/>
            <w:noWrap/>
            <w:tcMar>
              <w:top w:w="0" w:type="dxa"/>
              <w:left w:w="70" w:type="dxa"/>
              <w:bottom w:w="0" w:type="dxa"/>
              <w:right w:w="70" w:type="dxa"/>
            </w:tcMar>
            <w:hideMark/>
          </w:tcPr>
          <w:p w14:paraId="50B605AC" w14:textId="77777777" w:rsidR="00D04EC5" w:rsidRPr="00D04EC5" w:rsidRDefault="00D04EC5" w:rsidP="00D04EC5">
            <w:r w:rsidRPr="00D04EC5">
              <w:rPr>
                <w:b/>
                <w:bCs/>
              </w:rPr>
              <w:t>Ouro Light</w:t>
            </w:r>
          </w:p>
        </w:tc>
        <w:tc>
          <w:tcPr>
            <w:tcW w:w="182" w:type="dxa"/>
            <w:tcBorders>
              <w:top w:val="nil"/>
              <w:left w:val="nil"/>
              <w:bottom w:val="single" w:sz="8" w:space="0" w:color="auto"/>
              <w:right w:val="nil"/>
            </w:tcBorders>
            <w:shd w:val="clear" w:color="auto" w:fill="D9D9D9"/>
            <w:noWrap/>
            <w:tcMar>
              <w:top w:w="0" w:type="dxa"/>
              <w:left w:w="70" w:type="dxa"/>
              <w:bottom w:w="0" w:type="dxa"/>
              <w:right w:w="70" w:type="dxa"/>
            </w:tcMar>
            <w:hideMark/>
          </w:tcPr>
          <w:p w14:paraId="720488EC" w14:textId="77777777" w:rsidR="00D04EC5" w:rsidRPr="00D04EC5" w:rsidRDefault="00D04EC5" w:rsidP="00D04EC5">
            <w:r w:rsidRPr="00D04EC5">
              <w:rPr>
                <w:b/>
                <w:bCs/>
              </w:rPr>
              <w:t> </w:t>
            </w:r>
          </w:p>
        </w:tc>
        <w:tc>
          <w:tcPr>
            <w:tcW w:w="3562" w:type="dxa"/>
            <w:tcBorders>
              <w:top w:val="nil"/>
              <w:left w:val="nil"/>
              <w:bottom w:val="single" w:sz="8" w:space="0" w:color="auto"/>
              <w:right w:val="single" w:sz="8" w:space="0" w:color="auto"/>
            </w:tcBorders>
            <w:shd w:val="clear" w:color="auto" w:fill="D9D9D9"/>
            <w:noWrap/>
            <w:tcMar>
              <w:top w:w="0" w:type="dxa"/>
              <w:left w:w="70" w:type="dxa"/>
              <w:bottom w:w="0" w:type="dxa"/>
              <w:right w:w="70" w:type="dxa"/>
            </w:tcMar>
            <w:hideMark/>
          </w:tcPr>
          <w:p w14:paraId="3305C616" w14:textId="77777777" w:rsidR="00D04EC5" w:rsidRPr="00D04EC5" w:rsidRDefault="00D04EC5" w:rsidP="00D04EC5">
            <w:r w:rsidRPr="00D04EC5">
              <w:rPr>
                <w:b/>
                <w:bCs/>
              </w:rPr>
              <w:t>50º ao 66º</w:t>
            </w:r>
          </w:p>
        </w:tc>
      </w:tr>
      <w:tr w:rsidR="00D04EC5" w:rsidRPr="00D04EC5" w14:paraId="679DD15F" w14:textId="77777777">
        <w:trPr>
          <w:trHeight w:val="300"/>
          <w:jc w:val="center"/>
        </w:trPr>
        <w:tc>
          <w:tcPr>
            <w:tcW w:w="4336" w:type="dxa"/>
            <w:tcBorders>
              <w:top w:val="nil"/>
              <w:left w:val="single" w:sz="8" w:space="0" w:color="auto"/>
              <w:bottom w:val="nil"/>
              <w:right w:val="nil"/>
            </w:tcBorders>
            <w:noWrap/>
            <w:tcMar>
              <w:top w:w="0" w:type="dxa"/>
              <w:left w:w="70" w:type="dxa"/>
              <w:bottom w:w="0" w:type="dxa"/>
              <w:right w:w="70" w:type="dxa"/>
            </w:tcMar>
            <w:hideMark/>
          </w:tcPr>
          <w:p w14:paraId="631ED9F6" w14:textId="77777777" w:rsidR="00D04EC5" w:rsidRPr="00D04EC5" w:rsidRDefault="00D04EC5" w:rsidP="00D04EC5">
            <w:r w:rsidRPr="00D04EC5">
              <w:t> </w:t>
            </w:r>
          </w:p>
        </w:tc>
        <w:tc>
          <w:tcPr>
            <w:tcW w:w="182" w:type="dxa"/>
            <w:noWrap/>
            <w:tcMar>
              <w:top w:w="0" w:type="dxa"/>
              <w:left w:w="70" w:type="dxa"/>
              <w:bottom w:w="0" w:type="dxa"/>
              <w:right w:w="70" w:type="dxa"/>
            </w:tcMar>
            <w:hideMark/>
          </w:tcPr>
          <w:p w14:paraId="319CA396" w14:textId="77777777" w:rsidR="00D04EC5" w:rsidRPr="00D04EC5" w:rsidRDefault="00D04EC5" w:rsidP="00D04EC5">
            <w:r w:rsidRPr="00D04EC5">
              <w:t> </w:t>
            </w:r>
          </w:p>
        </w:tc>
        <w:tc>
          <w:tcPr>
            <w:tcW w:w="3562" w:type="dxa"/>
            <w:tcBorders>
              <w:top w:val="nil"/>
              <w:left w:val="nil"/>
              <w:bottom w:val="nil"/>
              <w:right w:val="single" w:sz="8" w:space="0" w:color="auto"/>
            </w:tcBorders>
            <w:noWrap/>
            <w:tcMar>
              <w:top w:w="0" w:type="dxa"/>
              <w:left w:w="70" w:type="dxa"/>
              <w:bottom w:w="0" w:type="dxa"/>
              <w:right w:w="70" w:type="dxa"/>
            </w:tcMar>
            <w:hideMark/>
          </w:tcPr>
          <w:p w14:paraId="613C7693" w14:textId="77777777" w:rsidR="00D04EC5" w:rsidRPr="00D04EC5" w:rsidRDefault="00D04EC5" w:rsidP="00D04EC5">
            <w:r w:rsidRPr="00D04EC5">
              <w:t> </w:t>
            </w:r>
          </w:p>
        </w:tc>
      </w:tr>
      <w:tr w:rsidR="00D04EC5" w:rsidRPr="00D04EC5" w14:paraId="4ADAF99D" w14:textId="77777777">
        <w:trPr>
          <w:trHeight w:val="288"/>
          <w:jc w:val="center"/>
        </w:trPr>
        <w:tc>
          <w:tcPr>
            <w:tcW w:w="4336" w:type="dxa"/>
            <w:tcBorders>
              <w:top w:val="single" w:sz="8" w:space="0" w:color="auto"/>
              <w:left w:val="single" w:sz="8" w:space="0" w:color="auto"/>
              <w:bottom w:val="nil"/>
              <w:right w:val="nil"/>
            </w:tcBorders>
            <w:shd w:val="clear" w:color="auto" w:fill="DAE9F8"/>
            <w:noWrap/>
            <w:tcMar>
              <w:top w:w="0" w:type="dxa"/>
              <w:left w:w="70" w:type="dxa"/>
              <w:bottom w:w="0" w:type="dxa"/>
              <w:right w:w="70" w:type="dxa"/>
            </w:tcMar>
            <w:hideMark/>
          </w:tcPr>
          <w:p w14:paraId="2C761FE6" w14:textId="77777777" w:rsidR="00D04EC5" w:rsidRPr="00D04EC5" w:rsidRDefault="00D04EC5" w:rsidP="00D04EC5">
            <w:r w:rsidRPr="00D04EC5">
              <w:rPr>
                <w:b/>
                <w:bCs/>
              </w:rPr>
              <w:t>Prata Pro</w:t>
            </w:r>
          </w:p>
        </w:tc>
        <w:tc>
          <w:tcPr>
            <w:tcW w:w="182" w:type="dxa"/>
            <w:tcBorders>
              <w:top w:val="single" w:sz="8" w:space="0" w:color="auto"/>
              <w:left w:val="nil"/>
              <w:bottom w:val="nil"/>
              <w:right w:val="nil"/>
            </w:tcBorders>
            <w:shd w:val="clear" w:color="auto" w:fill="DAE9F8"/>
            <w:noWrap/>
            <w:tcMar>
              <w:top w:w="0" w:type="dxa"/>
              <w:left w:w="70" w:type="dxa"/>
              <w:bottom w:w="0" w:type="dxa"/>
              <w:right w:w="70" w:type="dxa"/>
            </w:tcMar>
            <w:hideMark/>
          </w:tcPr>
          <w:p w14:paraId="4AB29418" w14:textId="77777777" w:rsidR="00D04EC5" w:rsidRPr="00D04EC5" w:rsidRDefault="00D04EC5" w:rsidP="00D04EC5">
            <w:r w:rsidRPr="00D04EC5">
              <w:rPr>
                <w:b/>
                <w:bCs/>
              </w:rPr>
              <w:t> </w:t>
            </w:r>
          </w:p>
        </w:tc>
        <w:tc>
          <w:tcPr>
            <w:tcW w:w="3562" w:type="dxa"/>
            <w:tcBorders>
              <w:top w:val="single" w:sz="8" w:space="0" w:color="auto"/>
              <w:left w:val="nil"/>
              <w:bottom w:val="nil"/>
              <w:right w:val="single" w:sz="8" w:space="0" w:color="auto"/>
            </w:tcBorders>
            <w:shd w:val="clear" w:color="auto" w:fill="DAE9F8"/>
            <w:noWrap/>
            <w:tcMar>
              <w:top w:w="0" w:type="dxa"/>
              <w:left w:w="70" w:type="dxa"/>
              <w:bottom w:w="0" w:type="dxa"/>
              <w:right w:w="70" w:type="dxa"/>
            </w:tcMar>
            <w:hideMark/>
          </w:tcPr>
          <w:p w14:paraId="3FE838E2" w14:textId="77777777" w:rsidR="00D04EC5" w:rsidRPr="00D04EC5" w:rsidRDefault="00D04EC5" w:rsidP="00D04EC5">
            <w:r w:rsidRPr="00D04EC5">
              <w:rPr>
                <w:b/>
                <w:bCs/>
              </w:rPr>
              <w:t>67º ao 83º</w:t>
            </w:r>
          </w:p>
        </w:tc>
      </w:tr>
      <w:tr w:rsidR="00D04EC5" w:rsidRPr="00D04EC5" w14:paraId="37FB957E" w14:textId="77777777">
        <w:trPr>
          <w:trHeight w:val="300"/>
          <w:jc w:val="center"/>
        </w:trPr>
        <w:tc>
          <w:tcPr>
            <w:tcW w:w="4336" w:type="dxa"/>
            <w:tcBorders>
              <w:top w:val="nil"/>
              <w:left w:val="single" w:sz="8" w:space="0" w:color="auto"/>
              <w:bottom w:val="single" w:sz="8" w:space="0" w:color="auto"/>
              <w:right w:val="nil"/>
            </w:tcBorders>
            <w:shd w:val="clear" w:color="auto" w:fill="D9D9D9"/>
            <w:noWrap/>
            <w:tcMar>
              <w:top w:w="0" w:type="dxa"/>
              <w:left w:w="70" w:type="dxa"/>
              <w:bottom w:w="0" w:type="dxa"/>
              <w:right w:w="70" w:type="dxa"/>
            </w:tcMar>
            <w:hideMark/>
          </w:tcPr>
          <w:p w14:paraId="4DA6C8C3" w14:textId="77777777" w:rsidR="00D04EC5" w:rsidRPr="00D04EC5" w:rsidRDefault="00D04EC5" w:rsidP="00D04EC5">
            <w:r w:rsidRPr="00D04EC5">
              <w:rPr>
                <w:b/>
                <w:bCs/>
              </w:rPr>
              <w:t>Prata Light</w:t>
            </w:r>
          </w:p>
        </w:tc>
        <w:tc>
          <w:tcPr>
            <w:tcW w:w="182" w:type="dxa"/>
            <w:tcBorders>
              <w:top w:val="nil"/>
              <w:left w:val="nil"/>
              <w:bottom w:val="single" w:sz="8" w:space="0" w:color="auto"/>
              <w:right w:val="nil"/>
            </w:tcBorders>
            <w:shd w:val="clear" w:color="auto" w:fill="D9D9D9"/>
            <w:noWrap/>
            <w:tcMar>
              <w:top w:w="0" w:type="dxa"/>
              <w:left w:w="70" w:type="dxa"/>
              <w:bottom w:w="0" w:type="dxa"/>
              <w:right w:w="70" w:type="dxa"/>
            </w:tcMar>
            <w:hideMark/>
          </w:tcPr>
          <w:p w14:paraId="1270BAAF" w14:textId="77777777" w:rsidR="00D04EC5" w:rsidRPr="00D04EC5" w:rsidRDefault="00D04EC5" w:rsidP="00D04EC5">
            <w:r w:rsidRPr="00D04EC5">
              <w:rPr>
                <w:b/>
                <w:bCs/>
              </w:rPr>
              <w:t> </w:t>
            </w:r>
          </w:p>
        </w:tc>
        <w:tc>
          <w:tcPr>
            <w:tcW w:w="3562" w:type="dxa"/>
            <w:tcBorders>
              <w:top w:val="nil"/>
              <w:left w:val="nil"/>
              <w:bottom w:val="single" w:sz="8" w:space="0" w:color="auto"/>
              <w:right w:val="single" w:sz="8" w:space="0" w:color="auto"/>
            </w:tcBorders>
            <w:shd w:val="clear" w:color="auto" w:fill="D9D9D9"/>
            <w:noWrap/>
            <w:tcMar>
              <w:top w:w="0" w:type="dxa"/>
              <w:left w:w="70" w:type="dxa"/>
              <w:bottom w:w="0" w:type="dxa"/>
              <w:right w:w="70" w:type="dxa"/>
            </w:tcMar>
            <w:hideMark/>
          </w:tcPr>
          <w:p w14:paraId="09B676E3" w14:textId="77777777" w:rsidR="00D04EC5" w:rsidRPr="00D04EC5" w:rsidRDefault="00D04EC5" w:rsidP="00D04EC5">
            <w:r w:rsidRPr="00D04EC5">
              <w:rPr>
                <w:b/>
                <w:bCs/>
              </w:rPr>
              <w:t>84º ao 100º</w:t>
            </w:r>
          </w:p>
        </w:tc>
      </w:tr>
      <w:tr w:rsidR="00D04EC5" w:rsidRPr="00D04EC5" w14:paraId="34E8A33D" w14:textId="77777777">
        <w:trPr>
          <w:trHeight w:val="300"/>
          <w:jc w:val="center"/>
        </w:trPr>
        <w:tc>
          <w:tcPr>
            <w:tcW w:w="4336" w:type="dxa"/>
            <w:tcBorders>
              <w:top w:val="nil"/>
              <w:left w:val="single" w:sz="8" w:space="0" w:color="auto"/>
              <w:bottom w:val="nil"/>
              <w:right w:val="nil"/>
            </w:tcBorders>
            <w:noWrap/>
            <w:tcMar>
              <w:top w:w="0" w:type="dxa"/>
              <w:left w:w="70" w:type="dxa"/>
              <w:bottom w:w="0" w:type="dxa"/>
              <w:right w:w="70" w:type="dxa"/>
            </w:tcMar>
            <w:hideMark/>
          </w:tcPr>
          <w:p w14:paraId="49A2D100" w14:textId="77777777" w:rsidR="00D04EC5" w:rsidRPr="00D04EC5" w:rsidRDefault="00D04EC5" w:rsidP="00D04EC5">
            <w:r w:rsidRPr="00D04EC5">
              <w:t> </w:t>
            </w:r>
          </w:p>
        </w:tc>
        <w:tc>
          <w:tcPr>
            <w:tcW w:w="182" w:type="dxa"/>
            <w:noWrap/>
            <w:tcMar>
              <w:top w:w="0" w:type="dxa"/>
              <w:left w:w="70" w:type="dxa"/>
              <w:bottom w:w="0" w:type="dxa"/>
              <w:right w:w="70" w:type="dxa"/>
            </w:tcMar>
            <w:hideMark/>
          </w:tcPr>
          <w:p w14:paraId="0638B8C2" w14:textId="77777777" w:rsidR="00D04EC5" w:rsidRPr="00D04EC5" w:rsidRDefault="00D04EC5" w:rsidP="00D04EC5">
            <w:r w:rsidRPr="00D04EC5">
              <w:t> </w:t>
            </w:r>
          </w:p>
        </w:tc>
        <w:tc>
          <w:tcPr>
            <w:tcW w:w="3562" w:type="dxa"/>
            <w:tcBorders>
              <w:top w:val="nil"/>
              <w:left w:val="nil"/>
              <w:bottom w:val="nil"/>
              <w:right w:val="single" w:sz="8" w:space="0" w:color="auto"/>
            </w:tcBorders>
            <w:noWrap/>
            <w:tcMar>
              <w:top w:w="0" w:type="dxa"/>
              <w:left w:w="70" w:type="dxa"/>
              <w:bottom w:w="0" w:type="dxa"/>
              <w:right w:w="70" w:type="dxa"/>
            </w:tcMar>
            <w:hideMark/>
          </w:tcPr>
          <w:p w14:paraId="49149017" w14:textId="77777777" w:rsidR="00D04EC5" w:rsidRPr="00D04EC5" w:rsidRDefault="00D04EC5" w:rsidP="00D04EC5">
            <w:r w:rsidRPr="00D04EC5">
              <w:t> </w:t>
            </w:r>
          </w:p>
        </w:tc>
      </w:tr>
      <w:tr w:rsidR="00D04EC5" w:rsidRPr="00D04EC5" w14:paraId="27630635" w14:textId="77777777">
        <w:trPr>
          <w:trHeight w:val="288"/>
          <w:jc w:val="center"/>
        </w:trPr>
        <w:tc>
          <w:tcPr>
            <w:tcW w:w="4336" w:type="dxa"/>
            <w:tcBorders>
              <w:top w:val="single" w:sz="8" w:space="0" w:color="auto"/>
              <w:left w:val="single" w:sz="8" w:space="0" w:color="auto"/>
              <w:bottom w:val="nil"/>
              <w:right w:val="nil"/>
            </w:tcBorders>
            <w:shd w:val="clear" w:color="auto" w:fill="DAE9F8"/>
            <w:noWrap/>
            <w:tcMar>
              <w:top w:w="0" w:type="dxa"/>
              <w:left w:w="70" w:type="dxa"/>
              <w:bottom w:w="0" w:type="dxa"/>
              <w:right w:w="70" w:type="dxa"/>
            </w:tcMar>
            <w:hideMark/>
          </w:tcPr>
          <w:p w14:paraId="5BCB2FAE" w14:textId="77777777" w:rsidR="00D04EC5" w:rsidRPr="00D04EC5" w:rsidRDefault="00D04EC5" w:rsidP="00D04EC5">
            <w:r w:rsidRPr="00D04EC5">
              <w:rPr>
                <w:b/>
                <w:bCs/>
              </w:rPr>
              <w:t>Bronze Pro</w:t>
            </w:r>
          </w:p>
        </w:tc>
        <w:tc>
          <w:tcPr>
            <w:tcW w:w="182" w:type="dxa"/>
            <w:tcBorders>
              <w:top w:val="single" w:sz="8" w:space="0" w:color="auto"/>
              <w:left w:val="nil"/>
              <w:bottom w:val="nil"/>
              <w:right w:val="nil"/>
            </w:tcBorders>
            <w:shd w:val="clear" w:color="auto" w:fill="DAE9F8"/>
            <w:noWrap/>
            <w:tcMar>
              <w:top w:w="0" w:type="dxa"/>
              <w:left w:w="70" w:type="dxa"/>
              <w:bottom w:w="0" w:type="dxa"/>
              <w:right w:w="70" w:type="dxa"/>
            </w:tcMar>
            <w:hideMark/>
          </w:tcPr>
          <w:p w14:paraId="1CF0FBDB" w14:textId="77777777" w:rsidR="00D04EC5" w:rsidRPr="00D04EC5" w:rsidRDefault="00D04EC5" w:rsidP="00D04EC5">
            <w:r w:rsidRPr="00D04EC5">
              <w:rPr>
                <w:b/>
                <w:bCs/>
              </w:rPr>
              <w:t> </w:t>
            </w:r>
          </w:p>
        </w:tc>
        <w:tc>
          <w:tcPr>
            <w:tcW w:w="3562" w:type="dxa"/>
            <w:tcBorders>
              <w:top w:val="single" w:sz="8" w:space="0" w:color="auto"/>
              <w:left w:val="nil"/>
              <w:bottom w:val="nil"/>
              <w:right w:val="single" w:sz="8" w:space="0" w:color="auto"/>
            </w:tcBorders>
            <w:shd w:val="clear" w:color="auto" w:fill="DAE9F8"/>
            <w:noWrap/>
            <w:tcMar>
              <w:top w:w="0" w:type="dxa"/>
              <w:left w:w="70" w:type="dxa"/>
              <w:bottom w:w="0" w:type="dxa"/>
              <w:right w:w="70" w:type="dxa"/>
            </w:tcMar>
            <w:hideMark/>
          </w:tcPr>
          <w:p w14:paraId="63FACBA3" w14:textId="77777777" w:rsidR="00D04EC5" w:rsidRPr="00D04EC5" w:rsidRDefault="00D04EC5" w:rsidP="00D04EC5">
            <w:r w:rsidRPr="00D04EC5">
              <w:rPr>
                <w:b/>
                <w:bCs/>
              </w:rPr>
              <w:t>101º ao 117º</w:t>
            </w:r>
          </w:p>
        </w:tc>
      </w:tr>
      <w:tr w:rsidR="00D04EC5" w:rsidRPr="00D04EC5" w14:paraId="459D90DE" w14:textId="77777777">
        <w:trPr>
          <w:trHeight w:val="300"/>
          <w:jc w:val="center"/>
        </w:trPr>
        <w:tc>
          <w:tcPr>
            <w:tcW w:w="4336" w:type="dxa"/>
            <w:tcBorders>
              <w:top w:val="nil"/>
              <w:left w:val="single" w:sz="8" w:space="0" w:color="auto"/>
              <w:bottom w:val="single" w:sz="8" w:space="0" w:color="auto"/>
              <w:right w:val="nil"/>
            </w:tcBorders>
            <w:noWrap/>
            <w:tcMar>
              <w:top w:w="0" w:type="dxa"/>
              <w:left w:w="70" w:type="dxa"/>
              <w:bottom w:w="0" w:type="dxa"/>
              <w:right w:w="70" w:type="dxa"/>
            </w:tcMar>
            <w:hideMark/>
          </w:tcPr>
          <w:p w14:paraId="1CF1D880" w14:textId="77777777" w:rsidR="00D04EC5" w:rsidRPr="00D04EC5" w:rsidRDefault="00D04EC5" w:rsidP="00D04EC5">
            <w:r w:rsidRPr="00D04EC5">
              <w:rPr>
                <w:b/>
                <w:bCs/>
              </w:rPr>
              <w:t>Bronze Light</w:t>
            </w:r>
          </w:p>
        </w:tc>
        <w:tc>
          <w:tcPr>
            <w:tcW w:w="182" w:type="dxa"/>
            <w:tcBorders>
              <w:top w:val="nil"/>
              <w:left w:val="nil"/>
              <w:bottom w:val="single" w:sz="8" w:space="0" w:color="auto"/>
              <w:right w:val="nil"/>
            </w:tcBorders>
            <w:noWrap/>
            <w:tcMar>
              <w:top w:w="0" w:type="dxa"/>
              <w:left w:w="70" w:type="dxa"/>
              <w:bottom w:w="0" w:type="dxa"/>
              <w:right w:w="70" w:type="dxa"/>
            </w:tcMar>
            <w:hideMark/>
          </w:tcPr>
          <w:p w14:paraId="050B77A7" w14:textId="77777777" w:rsidR="00D04EC5" w:rsidRPr="00D04EC5" w:rsidRDefault="00D04EC5" w:rsidP="00D04EC5">
            <w:r w:rsidRPr="00D04EC5">
              <w:rPr>
                <w:b/>
                <w:bCs/>
              </w:rPr>
              <w:t> </w:t>
            </w:r>
          </w:p>
        </w:tc>
        <w:tc>
          <w:tcPr>
            <w:tcW w:w="3562" w:type="dxa"/>
            <w:tcBorders>
              <w:top w:val="nil"/>
              <w:left w:val="nil"/>
              <w:bottom w:val="single" w:sz="8" w:space="0" w:color="auto"/>
              <w:right w:val="single" w:sz="8" w:space="0" w:color="auto"/>
            </w:tcBorders>
            <w:noWrap/>
            <w:tcMar>
              <w:top w:w="0" w:type="dxa"/>
              <w:left w:w="70" w:type="dxa"/>
              <w:bottom w:w="0" w:type="dxa"/>
              <w:right w:w="70" w:type="dxa"/>
            </w:tcMar>
            <w:hideMark/>
          </w:tcPr>
          <w:p w14:paraId="23F9EA48" w14:textId="77777777" w:rsidR="00D04EC5" w:rsidRPr="00D04EC5" w:rsidRDefault="00D04EC5" w:rsidP="00D04EC5">
            <w:r w:rsidRPr="00D04EC5">
              <w:rPr>
                <w:b/>
                <w:bCs/>
              </w:rPr>
              <w:t>128º ao 134º</w:t>
            </w:r>
          </w:p>
        </w:tc>
      </w:tr>
    </w:tbl>
    <w:p w14:paraId="48CB5DC7" w14:textId="77777777" w:rsidR="00D04EC5" w:rsidRPr="00D04EC5" w:rsidRDefault="00D04EC5" w:rsidP="00D04EC5">
      <w:r w:rsidRPr="00D04EC5">
        <w:t> </w:t>
      </w:r>
    </w:p>
    <w:p w14:paraId="3CD97FEC" w14:textId="77777777" w:rsidR="00D04EC5" w:rsidRPr="00D04EC5" w:rsidRDefault="00D04EC5" w:rsidP="00D04EC5">
      <w:pPr>
        <w:numPr>
          <w:ilvl w:val="0"/>
          <w:numId w:val="4"/>
        </w:numPr>
      </w:pPr>
      <w:r w:rsidRPr="00D04EC5">
        <w:t>6º – Excepcionalmente, ao final do chase, a organização poderá colocar um piloto que disputou duas ou mais etapas, em categoria diversa da qual se classificou, como forma de evitar desequilíbrio em uma das categorias.</w:t>
      </w:r>
    </w:p>
    <w:p w14:paraId="7F0D5866" w14:textId="77777777" w:rsidR="00D04EC5" w:rsidRPr="00D04EC5" w:rsidRDefault="00D04EC5" w:rsidP="00D04EC5">
      <w:pPr>
        <w:numPr>
          <w:ilvl w:val="0"/>
          <w:numId w:val="4"/>
        </w:numPr>
      </w:pPr>
      <w:r w:rsidRPr="00D04EC5">
        <w:t>7º – A formação das baterias por este meio será utilizada anualmente, observando-se o disposto nos arts. 31 e 32.</w:t>
      </w:r>
    </w:p>
    <w:p w14:paraId="3E052ED3" w14:textId="77777777" w:rsidR="00D04EC5" w:rsidRPr="00D04EC5" w:rsidRDefault="00D04EC5" w:rsidP="00D04EC5">
      <w:pPr>
        <w:numPr>
          <w:ilvl w:val="0"/>
          <w:numId w:val="4"/>
        </w:numPr>
      </w:pPr>
      <w:r w:rsidRPr="00D04EC5">
        <w:t>8º – Atingido o número máximo de vagas, os excedentes formarão um cadastro cronológico de reserva de inscrição, que será utilizado como critério de preenchimento de vagas, caso haja desistências ou exclusões de pilotos inscritos no campeonato nos termos do presente regulamento.</w:t>
      </w:r>
    </w:p>
    <w:p w14:paraId="67E23289" w14:textId="77777777" w:rsidR="00D04EC5" w:rsidRPr="00D04EC5" w:rsidRDefault="00D04EC5" w:rsidP="00D04EC5">
      <w:r w:rsidRPr="00D04EC5">
        <w:t>Art. 5º – Com a finalidade de estimular a maior participação dos pilotos durante o campeonato, as categorias serão subdivididas em Pro e Light, correndo na mesma bateria com a largada conjunta e com premiação para cada subdivisão.</w:t>
      </w:r>
    </w:p>
    <w:p w14:paraId="6BB9A276" w14:textId="77777777" w:rsidR="00D04EC5" w:rsidRPr="00D04EC5" w:rsidRDefault="00D04EC5" w:rsidP="00D04EC5">
      <w:r w:rsidRPr="00D04EC5">
        <w:t>Art. 6º – É expressamente proibida a entrada na pista, de qualquer pessoa que não seja piloto convocado para aquela bateria ou membro da diretoria, sob qualquer pretexto.</w:t>
      </w:r>
    </w:p>
    <w:p w14:paraId="4B9A69E6" w14:textId="77777777" w:rsidR="00D04EC5" w:rsidRPr="00D04EC5" w:rsidRDefault="00D04EC5" w:rsidP="00D04EC5">
      <w:r w:rsidRPr="00D04EC5">
        <w:t>Art. 7º – Serão realizadas 11 (onze) etapas na temporada do ano de 2026 conforme calendário abaixo:</w:t>
      </w:r>
    </w:p>
    <w:tbl>
      <w:tblPr>
        <w:tblW w:w="16785" w:type="dxa"/>
        <w:jc w:val="center"/>
        <w:tblCellMar>
          <w:left w:w="0" w:type="dxa"/>
          <w:right w:w="0" w:type="dxa"/>
        </w:tblCellMar>
        <w:tblLook w:val="04A0" w:firstRow="1" w:lastRow="0" w:firstColumn="1" w:lastColumn="0" w:noHBand="0" w:noVBand="1"/>
      </w:tblPr>
      <w:tblGrid>
        <w:gridCol w:w="2128"/>
        <w:gridCol w:w="6107"/>
        <w:gridCol w:w="3968"/>
        <w:gridCol w:w="4582"/>
      </w:tblGrid>
      <w:tr w:rsidR="00D04EC5" w:rsidRPr="00D04EC5" w14:paraId="3561435D" w14:textId="77777777">
        <w:trPr>
          <w:jc w:val="center"/>
        </w:trPr>
        <w:tc>
          <w:tcPr>
            <w:tcW w:w="7792" w:type="dxa"/>
            <w:gridSpan w:val="4"/>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DDD7F15" w14:textId="77777777" w:rsidR="00D04EC5" w:rsidRPr="00D04EC5" w:rsidRDefault="00D04EC5" w:rsidP="00D04EC5">
            <w:r w:rsidRPr="00D04EC5">
              <w:rPr>
                <w:b/>
                <w:bCs/>
                <w:i/>
                <w:iCs/>
              </w:rPr>
              <w:t>CALENDÁRIO 2026</w:t>
            </w:r>
          </w:p>
        </w:tc>
      </w:tr>
      <w:tr w:rsidR="00D04EC5" w:rsidRPr="00D04EC5" w14:paraId="14543C8C" w14:textId="77777777">
        <w:trPr>
          <w:jc w:val="center"/>
        </w:trPr>
        <w:tc>
          <w:tcPr>
            <w:tcW w:w="9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F620EA4" w14:textId="77777777" w:rsidR="00D04EC5" w:rsidRPr="00D04EC5" w:rsidRDefault="00D04EC5" w:rsidP="00D04EC5">
            <w:r w:rsidRPr="00D04EC5">
              <w:rPr>
                <w:b/>
                <w:bCs/>
              </w:rPr>
              <w:t>Etapa</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1FD88AD6" w14:textId="77777777" w:rsidR="00D04EC5" w:rsidRPr="00D04EC5" w:rsidRDefault="00D04EC5" w:rsidP="00D04EC5">
            <w:r w:rsidRPr="00D04EC5">
              <w:rPr>
                <w:b/>
                <w:bCs/>
              </w:rPr>
              <w:t>Data</w:t>
            </w:r>
          </w:p>
        </w:tc>
        <w:tc>
          <w:tcPr>
            <w:tcW w:w="1842" w:type="dxa"/>
            <w:tcBorders>
              <w:top w:val="nil"/>
              <w:left w:val="nil"/>
              <w:bottom w:val="single" w:sz="8" w:space="0" w:color="auto"/>
              <w:right w:val="single" w:sz="8" w:space="0" w:color="auto"/>
            </w:tcBorders>
            <w:tcMar>
              <w:top w:w="0" w:type="dxa"/>
              <w:left w:w="108" w:type="dxa"/>
              <w:bottom w:w="0" w:type="dxa"/>
              <w:right w:w="108" w:type="dxa"/>
            </w:tcMar>
            <w:hideMark/>
          </w:tcPr>
          <w:p w14:paraId="515304E4" w14:textId="77777777" w:rsidR="00D04EC5" w:rsidRPr="00D04EC5" w:rsidRDefault="00D04EC5" w:rsidP="00D04EC5">
            <w:r w:rsidRPr="00D04EC5">
              <w:rPr>
                <w:b/>
                <w:bCs/>
              </w:rPr>
              <w:t>Horário</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14:paraId="78EF6DCD" w14:textId="77777777" w:rsidR="00D04EC5" w:rsidRPr="00D04EC5" w:rsidRDefault="00D04EC5" w:rsidP="00D04EC5">
            <w:r w:rsidRPr="00D04EC5">
              <w:rPr>
                <w:b/>
                <w:bCs/>
              </w:rPr>
              <w:t>Local</w:t>
            </w:r>
          </w:p>
        </w:tc>
      </w:tr>
      <w:tr w:rsidR="00D04EC5" w:rsidRPr="00D04EC5" w14:paraId="51F7C1EB" w14:textId="77777777">
        <w:trPr>
          <w:jc w:val="center"/>
        </w:trPr>
        <w:tc>
          <w:tcPr>
            <w:tcW w:w="9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EA39010" w14:textId="77777777" w:rsidR="00D04EC5" w:rsidRPr="00D04EC5" w:rsidRDefault="00D04EC5" w:rsidP="00D04EC5">
            <w:r w:rsidRPr="00D04EC5">
              <w:rPr>
                <w:b/>
                <w:bCs/>
              </w:rPr>
              <w:t>1</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63DAA168" w14:textId="77777777" w:rsidR="00D04EC5" w:rsidRPr="00D04EC5" w:rsidRDefault="00D04EC5" w:rsidP="00D04EC5">
            <w:r w:rsidRPr="00D04EC5">
              <w:rPr>
                <w:b/>
                <w:bCs/>
              </w:rPr>
              <w:t>08 de fevereiro</w:t>
            </w:r>
          </w:p>
        </w:tc>
        <w:tc>
          <w:tcPr>
            <w:tcW w:w="1842" w:type="dxa"/>
            <w:tcBorders>
              <w:top w:val="nil"/>
              <w:left w:val="nil"/>
              <w:bottom w:val="single" w:sz="8" w:space="0" w:color="auto"/>
              <w:right w:val="single" w:sz="8" w:space="0" w:color="auto"/>
            </w:tcBorders>
            <w:tcMar>
              <w:top w:w="0" w:type="dxa"/>
              <w:left w:w="108" w:type="dxa"/>
              <w:bottom w:w="0" w:type="dxa"/>
              <w:right w:w="108" w:type="dxa"/>
            </w:tcMar>
            <w:hideMark/>
          </w:tcPr>
          <w:p w14:paraId="556F0CB0" w14:textId="77777777" w:rsidR="00D04EC5" w:rsidRPr="00D04EC5" w:rsidRDefault="00D04EC5" w:rsidP="00D04EC5">
            <w:r w:rsidRPr="00D04EC5">
              <w:rPr>
                <w:b/>
                <w:bCs/>
              </w:rPr>
              <w:t>09:30</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14:paraId="2046AA16" w14:textId="77777777" w:rsidR="00D04EC5" w:rsidRPr="00D04EC5" w:rsidRDefault="00D04EC5" w:rsidP="00D04EC5">
            <w:r w:rsidRPr="00D04EC5">
              <w:rPr>
                <w:b/>
                <w:bCs/>
              </w:rPr>
              <w:t>Granja Viana</w:t>
            </w:r>
          </w:p>
        </w:tc>
      </w:tr>
      <w:tr w:rsidR="00D04EC5" w:rsidRPr="00D04EC5" w14:paraId="5BC3C289" w14:textId="77777777">
        <w:trPr>
          <w:jc w:val="center"/>
        </w:trPr>
        <w:tc>
          <w:tcPr>
            <w:tcW w:w="9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D7297E" w14:textId="77777777" w:rsidR="00D04EC5" w:rsidRPr="00D04EC5" w:rsidRDefault="00D04EC5" w:rsidP="00D04EC5">
            <w:r w:rsidRPr="00D04EC5">
              <w:rPr>
                <w:b/>
                <w:bCs/>
              </w:rPr>
              <w:t>2</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615F876F" w14:textId="77777777" w:rsidR="00D04EC5" w:rsidRPr="00D04EC5" w:rsidRDefault="00D04EC5" w:rsidP="00D04EC5">
            <w:r w:rsidRPr="00D04EC5">
              <w:rPr>
                <w:b/>
                <w:bCs/>
              </w:rPr>
              <w:t>08 de março</w:t>
            </w:r>
          </w:p>
        </w:tc>
        <w:tc>
          <w:tcPr>
            <w:tcW w:w="1842" w:type="dxa"/>
            <w:tcBorders>
              <w:top w:val="nil"/>
              <w:left w:val="nil"/>
              <w:bottom w:val="single" w:sz="8" w:space="0" w:color="auto"/>
              <w:right w:val="single" w:sz="8" w:space="0" w:color="auto"/>
            </w:tcBorders>
            <w:tcMar>
              <w:top w:w="0" w:type="dxa"/>
              <w:left w:w="108" w:type="dxa"/>
              <w:bottom w:w="0" w:type="dxa"/>
              <w:right w:w="108" w:type="dxa"/>
            </w:tcMar>
            <w:hideMark/>
          </w:tcPr>
          <w:p w14:paraId="28DBA42A" w14:textId="77777777" w:rsidR="00D04EC5" w:rsidRPr="00D04EC5" w:rsidRDefault="00D04EC5" w:rsidP="00D04EC5">
            <w:r w:rsidRPr="00D04EC5">
              <w:rPr>
                <w:b/>
                <w:bCs/>
              </w:rPr>
              <w:t>11:30</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14:paraId="0D3595E2" w14:textId="77777777" w:rsidR="00D04EC5" w:rsidRPr="00D04EC5" w:rsidRDefault="00D04EC5" w:rsidP="00D04EC5">
            <w:r w:rsidRPr="00D04EC5">
              <w:rPr>
                <w:b/>
                <w:bCs/>
              </w:rPr>
              <w:t>Granja Viana</w:t>
            </w:r>
          </w:p>
        </w:tc>
      </w:tr>
      <w:tr w:rsidR="00D04EC5" w:rsidRPr="00D04EC5" w14:paraId="3C65CB8E" w14:textId="77777777">
        <w:trPr>
          <w:jc w:val="center"/>
        </w:trPr>
        <w:tc>
          <w:tcPr>
            <w:tcW w:w="9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0AEDE5" w14:textId="77777777" w:rsidR="00D04EC5" w:rsidRPr="00D04EC5" w:rsidRDefault="00D04EC5" w:rsidP="00D04EC5">
            <w:r w:rsidRPr="00D04EC5">
              <w:rPr>
                <w:b/>
                <w:bCs/>
              </w:rPr>
              <w:t>3</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3E5521CA" w14:textId="77777777" w:rsidR="00D04EC5" w:rsidRPr="00D04EC5" w:rsidRDefault="00D04EC5" w:rsidP="00D04EC5">
            <w:r w:rsidRPr="00D04EC5">
              <w:rPr>
                <w:b/>
                <w:bCs/>
              </w:rPr>
              <w:t>12 de abril</w:t>
            </w:r>
          </w:p>
        </w:tc>
        <w:tc>
          <w:tcPr>
            <w:tcW w:w="1842" w:type="dxa"/>
            <w:tcBorders>
              <w:top w:val="nil"/>
              <w:left w:val="nil"/>
              <w:bottom w:val="single" w:sz="8" w:space="0" w:color="auto"/>
              <w:right w:val="single" w:sz="8" w:space="0" w:color="auto"/>
            </w:tcBorders>
            <w:tcMar>
              <w:top w:w="0" w:type="dxa"/>
              <w:left w:w="108" w:type="dxa"/>
              <w:bottom w:w="0" w:type="dxa"/>
              <w:right w:w="108" w:type="dxa"/>
            </w:tcMar>
            <w:hideMark/>
          </w:tcPr>
          <w:p w14:paraId="62FE13AE" w14:textId="77777777" w:rsidR="00D04EC5" w:rsidRPr="00D04EC5" w:rsidRDefault="00D04EC5" w:rsidP="00D04EC5">
            <w:r w:rsidRPr="00D04EC5">
              <w:rPr>
                <w:b/>
                <w:bCs/>
              </w:rPr>
              <w:t>14:00</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14:paraId="4845E4C2" w14:textId="77777777" w:rsidR="00D04EC5" w:rsidRPr="00D04EC5" w:rsidRDefault="00D04EC5" w:rsidP="00D04EC5">
            <w:r w:rsidRPr="00D04EC5">
              <w:rPr>
                <w:b/>
                <w:bCs/>
              </w:rPr>
              <w:t>Granja Viana</w:t>
            </w:r>
          </w:p>
        </w:tc>
      </w:tr>
      <w:tr w:rsidR="00D04EC5" w:rsidRPr="00D04EC5" w14:paraId="34C3AFF6" w14:textId="77777777">
        <w:trPr>
          <w:jc w:val="center"/>
        </w:trPr>
        <w:tc>
          <w:tcPr>
            <w:tcW w:w="9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3EE1B3" w14:textId="77777777" w:rsidR="00D04EC5" w:rsidRPr="00D04EC5" w:rsidRDefault="00D04EC5" w:rsidP="00D04EC5">
            <w:r w:rsidRPr="00D04EC5">
              <w:rPr>
                <w:b/>
                <w:bCs/>
              </w:rPr>
              <w:t>4</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0F656513" w14:textId="77777777" w:rsidR="00D04EC5" w:rsidRPr="00D04EC5" w:rsidRDefault="00D04EC5" w:rsidP="00D04EC5">
            <w:r w:rsidRPr="00D04EC5">
              <w:rPr>
                <w:b/>
                <w:bCs/>
              </w:rPr>
              <w:t>17 de maio</w:t>
            </w:r>
          </w:p>
        </w:tc>
        <w:tc>
          <w:tcPr>
            <w:tcW w:w="1842" w:type="dxa"/>
            <w:tcBorders>
              <w:top w:val="nil"/>
              <w:left w:val="nil"/>
              <w:bottom w:val="single" w:sz="8" w:space="0" w:color="auto"/>
              <w:right w:val="single" w:sz="8" w:space="0" w:color="auto"/>
            </w:tcBorders>
            <w:tcMar>
              <w:top w:w="0" w:type="dxa"/>
              <w:left w:w="108" w:type="dxa"/>
              <w:bottom w:w="0" w:type="dxa"/>
              <w:right w:w="108" w:type="dxa"/>
            </w:tcMar>
            <w:hideMark/>
          </w:tcPr>
          <w:p w14:paraId="3FE34399" w14:textId="77777777" w:rsidR="00D04EC5" w:rsidRPr="00D04EC5" w:rsidRDefault="00D04EC5" w:rsidP="00D04EC5">
            <w:r w:rsidRPr="00D04EC5">
              <w:rPr>
                <w:b/>
                <w:bCs/>
              </w:rPr>
              <w:t>14:30</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14:paraId="0CA5192E" w14:textId="77777777" w:rsidR="00D04EC5" w:rsidRPr="00D04EC5" w:rsidRDefault="00D04EC5" w:rsidP="00D04EC5">
            <w:r w:rsidRPr="00D04EC5">
              <w:rPr>
                <w:b/>
                <w:bCs/>
              </w:rPr>
              <w:t>Granja Viana</w:t>
            </w:r>
          </w:p>
        </w:tc>
      </w:tr>
      <w:tr w:rsidR="00D04EC5" w:rsidRPr="00D04EC5" w14:paraId="471A35FB" w14:textId="77777777">
        <w:trPr>
          <w:jc w:val="center"/>
        </w:trPr>
        <w:tc>
          <w:tcPr>
            <w:tcW w:w="9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2423753" w14:textId="77777777" w:rsidR="00D04EC5" w:rsidRPr="00D04EC5" w:rsidRDefault="00D04EC5" w:rsidP="00D04EC5">
            <w:r w:rsidRPr="00D04EC5">
              <w:rPr>
                <w:b/>
                <w:bCs/>
              </w:rPr>
              <w:t>5</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51514584" w14:textId="77777777" w:rsidR="00D04EC5" w:rsidRPr="00D04EC5" w:rsidRDefault="00D04EC5" w:rsidP="00D04EC5">
            <w:r w:rsidRPr="00D04EC5">
              <w:rPr>
                <w:b/>
                <w:bCs/>
              </w:rPr>
              <w:t>14 de junho</w:t>
            </w:r>
          </w:p>
        </w:tc>
        <w:tc>
          <w:tcPr>
            <w:tcW w:w="1842" w:type="dxa"/>
            <w:tcBorders>
              <w:top w:val="nil"/>
              <w:left w:val="nil"/>
              <w:bottom w:val="single" w:sz="8" w:space="0" w:color="auto"/>
              <w:right w:val="single" w:sz="8" w:space="0" w:color="auto"/>
            </w:tcBorders>
            <w:tcMar>
              <w:top w:w="0" w:type="dxa"/>
              <w:left w:w="108" w:type="dxa"/>
              <w:bottom w:w="0" w:type="dxa"/>
              <w:right w:w="108" w:type="dxa"/>
            </w:tcMar>
            <w:hideMark/>
          </w:tcPr>
          <w:p w14:paraId="35E4B50A" w14:textId="77777777" w:rsidR="00D04EC5" w:rsidRPr="00D04EC5" w:rsidRDefault="00D04EC5" w:rsidP="00D04EC5">
            <w:r w:rsidRPr="00D04EC5">
              <w:rPr>
                <w:b/>
                <w:bCs/>
              </w:rPr>
              <w:t>14:30</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14:paraId="2202238A" w14:textId="77777777" w:rsidR="00D04EC5" w:rsidRPr="00D04EC5" w:rsidRDefault="00D04EC5" w:rsidP="00D04EC5">
            <w:r w:rsidRPr="00D04EC5">
              <w:rPr>
                <w:b/>
                <w:bCs/>
              </w:rPr>
              <w:t>Granja Viana</w:t>
            </w:r>
          </w:p>
        </w:tc>
      </w:tr>
      <w:tr w:rsidR="00D04EC5" w:rsidRPr="00D04EC5" w14:paraId="0D35C0C1" w14:textId="77777777">
        <w:trPr>
          <w:jc w:val="center"/>
        </w:trPr>
        <w:tc>
          <w:tcPr>
            <w:tcW w:w="9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95B7A6" w14:textId="77777777" w:rsidR="00D04EC5" w:rsidRPr="00D04EC5" w:rsidRDefault="00D04EC5" w:rsidP="00D04EC5">
            <w:r w:rsidRPr="00D04EC5">
              <w:rPr>
                <w:b/>
                <w:bCs/>
              </w:rPr>
              <w:t>6</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31B33080" w14:textId="77777777" w:rsidR="00D04EC5" w:rsidRPr="00D04EC5" w:rsidRDefault="00D04EC5" w:rsidP="00D04EC5">
            <w:r w:rsidRPr="00D04EC5">
              <w:rPr>
                <w:b/>
                <w:bCs/>
              </w:rPr>
              <w:t>26 de julho</w:t>
            </w:r>
          </w:p>
        </w:tc>
        <w:tc>
          <w:tcPr>
            <w:tcW w:w="1842" w:type="dxa"/>
            <w:tcBorders>
              <w:top w:val="nil"/>
              <w:left w:val="nil"/>
              <w:bottom w:val="single" w:sz="8" w:space="0" w:color="auto"/>
              <w:right w:val="single" w:sz="8" w:space="0" w:color="auto"/>
            </w:tcBorders>
            <w:tcMar>
              <w:top w:w="0" w:type="dxa"/>
              <w:left w:w="108" w:type="dxa"/>
              <w:bottom w:w="0" w:type="dxa"/>
              <w:right w:w="108" w:type="dxa"/>
            </w:tcMar>
            <w:hideMark/>
          </w:tcPr>
          <w:p w14:paraId="42586622" w14:textId="77777777" w:rsidR="00D04EC5" w:rsidRPr="00D04EC5" w:rsidRDefault="00D04EC5" w:rsidP="00D04EC5">
            <w:r w:rsidRPr="00D04EC5">
              <w:rPr>
                <w:b/>
                <w:bCs/>
              </w:rPr>
              <w:t>16:00</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14:paraId="5452F2B4" w14:textId="77777777" w:rsidR="00D04EC5" w:rsidRPr="00D04EC5" w:rsidRDefault="00D04EC5" w:rsidP="00D04EC5">
            <w:r w:rsidRPr="00D04EC5">
              <w:rPr>
                <w:b/>
                <w:bCs/>
              </w:rPr>
              <w:t>Granja Viana</w:t>
            </w:r>
          </w:p>
        </w:tc>
      </w:tr>
      <w:tr w:rsidR="00D04EC5" w:rsidRPr="00D04EC5" w14:paraId="72F6A119" w14:textId="77777777">
        <w:trPr>
          <w:jc w:val="center"/>
        </w:trPr>
        <w:tc>
          <w:tcPr>
            <w:tcW w:w="9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306C06" w14:textId="77777777" w:rsidR="00D04EC5" w:rsidRPr="00D04EC5" w:rsidRDefault="00D04EC5" w:rsidP="00D04EC5">
            <w:r w:rsidRPr="00D04EC5">
              <w:rPr>
                <w:b/>
                <w:bCs/>
              </w:rPr>
              <w:t>7</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76AD200E" w14:textId="77777777" w:rsidR="00D04EC5" w:rsidRPr="00D04EC5" w:rsidRDefault="00D04EC5" w:rsidP="00D04EC5">
            <w:r w:rsidRPr="00D04EC5">
              <w:rPr>
                <w:b/>
                <w:bCs/>
              </w:rPr>
              <w:t>23 de agosto</w:t>
            </w:r>
          </w:p>
        </w:tc>
        <w:tc>
          <w:tcPr>
            <w:tcW w:w="1842" w:type="dxa"/>
            <w:tcBorders>
              <w:top w:val="nil"/>
              <w:left w:val="nil"/>
              <w:bottom w:val="single" w:sz="8" w:space="0" w:color="auto"/>
              <w:right w:val="single" w:sz="8" w:space="0" w:color="auto"/>
            </w:tcBorders>
            <w:tcMar>
              <w:top w:w="0" w:type="dxa"/>
              <w:left w:w="108" w:type="dxa"/>
              <w:bottom w:w="0" w:type="dxa"/>
              <w:right w:w="108" w:type="dxa"/>
            </w:tcMar>
            <w:hideMark/>
          </w:tcPr>
          <w:p w14:paraId="6AB3BF48" w14:textId="77777777" w:rsidR="00D04EC5" w:rsidRPr="00D04EC5" w:rsidRDefault="00D04EC5" w:rsidP="00D04EC5">
            <w:r w:rsidRPr="00D04EC5">
              <w:rPr>
                <w:b/>
                <w:bCs/>
              </w:rPr>
              <w:t>14:00</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14:paraId="0CBE1349" w14:textId="77777777" w:rsidR="00D04EC5" w:rsidRPr="00D04EC5" w:rsidRDefault="00D04EC5" w:rsidP="00D04EC5">
            <w:r w:rsidRPr="00D04EC5">
              <w:rPr>
                <w:b/>
                <w:bCs/>
              </w:rPr>
              <w:t>Granja Viana</w:t>
            </w:r>
          </w:p>
        </w:tc>
      </w:tr>
      <w:tr w:rsidR="00D04EC5" w:rsidRPr="00D04EC5" w14:paraId="7169BA92" w14:textId="77777777">
        <w:trPr>
          <w:jc w:val="center"/>
        </w:trPr>
        <w:tc>
          <w:tcPr>
            <w:tcW w:w="9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A8F2427" w14:textId="77777777" w:rsidR="00D04EC5" w:rsidRPr="00D04EC5" w:rsidRDefault="00D04EC5" w:rsidP="00D04EC5">
            <w:r w:rsidRPr="00D04EC5">
              <w:rPr>
                <w:b/>
                <w:bCs/>
              </w:rPr>
              <w:t>8</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606AF7E8" w14:textId="77777777" w:rsidR="00D04EC5" w:rsidRPr="00D04EC5" w:rsidRDefault="00D04EC5" w:rsidP="00D04EC5">
            <w:r w:rsidRPr="00D04EC5">
              <w:rPr>
                <w:b/>
                <w:bCs/>
              </w:rPr>
              <w:t>27 de setembro</w:t>
            </w:r>
          </w:p>
        </w:tc>
        <w:tc>
          <w:tcPr>
            <w:tcW w:w="1842" w:type="dxa"/>
            <w:tcBorders>
              <w:top w:val="nil"/>
              <w:left w:val="nil"/>
              <w:bottom w:val="single" w:sz="8" w:space="0" w:color="auto"/>
              <w:right w:val="single" w:sz="8" w:space="0" w:color="auto"/>
            </w:tcBorders>
            <w:tcMar>
              <w:top w:w="0" w:type="dxa"/>
              <w:left w:w="108" w:type="dxa"/>
              <w:bottom w:w="0" w:type="dxa"/>
              <w:right w:w="108" w:type="dxa"/>
            </w:tcMar>
            <w:hideMark/>
          </w:tcPr>
          <w:p w14:paraId="02B57659" w14:textId="77777777" w:rsidR="00D04EC5" w:rsidRPr="00D04EC5" w:rsidRDefault="00D04EC5" w:rsidP="00D04EC5">
            <w:r w:rsidRPr="00D04EC5">
              <w:rPr>
                <w:b/>
                <w:bCs/>
              </w:rPr>
              <w:t>16:00</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14:paraId="0689D980" w14:textId="77777777" w:rsidR="00D04EC5" w:rsidRPr="00D04EC5" w:rsidRDefault="00D04EC5" w:rsidP="00D04EC5">
            <w:r w:rsidRPr="00D04EC5">
              <w:rPr>
                <w:b/>
                <w:bCs/>
              </w:rPr>
              <w:t>Granja Viana</w:t>
            </w:r>
          </w:p>
        </w:tc>
      </w:tr>
      <w:tr w:rsidR="00D04EC5" w:rsidRPr="00D04EC5" w14:paraId="0FF7B8AD" w14:textId="77777777">
        <w:trPr>
          <w:jc w:val="center"/>
        </w:trPr>
        <w:tc>
          <w:tcPr>
            <w:tcW w:w="9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277748" w14:textId="77777777" w:rsidR="00D04EC5" w:rsidRPr="00D04EC5" w:rsidRDefault="00D04EC5" w:rsidP="00D04EC5">
            <w:r w:rsidRPr="00D04EC5">
              <w:rPr>
                <w:b/>
                <w:bCs/>
              </w:rPr>
              <w:t>9</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0517C047" w14:textId="77777777" w:rsidR="00D04EC5" w:rsidRPr="00D04EC5" w:rsidRDefault="00D04EC5" w:rsidP="00D04EC5">
            <w:r w:rsidRPr="00D04EC5">
              <w:rPr>
                <w:b/>
                <w:bCs/>
              </w:rPr>
              <w:t>18 de outubro</w:t>
            </w:r>
          </w:p>
        </w:tc>
        <w:tc>
          <w:tcPr>
            <w:tcW w:w="1842" w:type="dxa"/>
            <w:tcBorders>
              <w:top w:val="nil"/>
              <w:left w:val="nil"/>
              <w:bottom w:val="single" w:sz="8" w:space="0" w:color="auto"/>
              <w:right w:val="single" w:sz="8" w:space="0" w:color="auto"/>
            </w:tcBorders>
            <w:tcMar>
              <w:top w:w="0" w:type="dxa"/>
              <w:left w:w="108" w:type="dxa"/>
              <w:bottom w:w="0" w:type="dxa"/>
              <w:right w:w="108" w:type="dxa"/>
            </w:tcMar>
            <w:hideMark/>
          </w:tcPr>
          <w:p w14:paraId="7B382355" w14:textId="77777777" w:rsidR="00D04EC5" w:rsidRPr="00D04EC5" w:rsidRDefault="00D04EC5" w:rsidP="00D04EC5">
            <w:r w:rsidRPr="00D04EC5">
              <w:rPr>
                <w:b/>
                <w:bCs/>
              </w:rPr>
              <w:t>15:00</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14:paraId="33B05D4A" w14:textId="77777777" w:rsidR="00D04EC5" w:rsidRPr="00D04EC5" w:rsidRDefault="00D04EC5" w:rsidP="00D04EC5">
            <w:r w:rsidRPr="00D04EC5">
              <w:rPr>
                <w:b/>
                <w:bCs/>
              </w:rPr>
              <w:t>San Marino</w:t>
            </w:r>
          </w:p>
        </w:tc>
      </w:tr>
      <w:tr w:rsidR="00D04EC5" w:rsidRPr="00D04EC5" w14:paraId="513D1895" w14:textId="77777777">
        <w:trPr>
          <w:jc w:val="center"/>
        </w:trPr>
        <w:tc>
          <w:tcPr>
            <w:tcW w:w="9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7481B1" w14:textId="77777777" w:rsidR="00D04EC5" w:rsidRPr="00D04EC5" w:rsidRDefault="00D04EC5" w:rsidP="00D04EC5">
            <w:r w:rsidRPr="00D04EC5">
              <w:rPr>
                <w:b/>
                <w:bCs/>
              </w:rPr>
              <w:t>10</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69A029A8" w14:textId="77777777" w:rsidR="00D04EC5" w:rsidRPr="00D04EC5" w:rsidRDefault="00D04EC5" w:rsidP="00D04EC5">
            <w:r w:rsidRPr="00D04EC5">
              <w:rPr>
                <w:b/>
                <w:bCs/>
              </w:rPr>
              <w:t>15 de novembro</w:t>
            </w:r>
          </w:p>
        </w:tc>
        <w:tc>
          <w:tcPr>
            <w:tcW w:w="1842" w:type="dxa"/>
            <w:tcBorders>
              <w:top w:val="nil"/>
              <w:left w:val="nil"/>
              <w:bottom w:val="single" w:sz="8" w:space="0" w:color="auto"/>
              <w:right w:val="single" w:sz="8" w:space="0" w:color="auto"/>
            </w:tcBorders>
            <w:tcMar>
              <w:top w:w="0" w:type="dxa"/>
              <w:left w:w="108" w:type="dxa"/>
              <w:bottom w:w="0" w:type="dxa"/>
              <w:right w:w="108" w:type="dxa"/>
            </w:tcMar>
            <w:hideMark/>
          </w:tcPr>
          <w:p w14:paraId="406B0160" w14:textId="77777777" w:rsidR="00D04EC5" w:rsidRPr="00D04EC5" w:rsidRDefault="00D04EC5" w:rsidP="00D04EC5">
            <w:r w:rsidRPr="00D04EC5">
              <w:rPr>
                <w:b/>
                <w:bCs/>
              </w:rPr>
              <w:t>09:30</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14:paraId="64209691" w14:textId="77777777" w:rsidR="00D04EC5" w:rsidRPr="00D04EC5" w:rsidRDefault="00D04EC5" w:rsidP="00D04EC5">
            <w:r w:rsidRPr="00D04EC5">
              <w:rPr>
                <w:b/>
                <w:bCs/>
              </w:rPr>
              <w:t>Granja Viana</w:t>
            </w:r>
          </w:p>
        </w:tc>
      </w:tr>
      <w:tr w:rsidR="00D04EC5" w:rsidRPr="00D04EC5" w14:paraId="6E95147F" w14:textId="77777777">
        <w:trPr>
          <w:jc w:val="center"/>
        </w:trPr>
        <w:tc>
          <w:tcPr>
            <w:tcW w:w="9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E4F927" w14:textId="77777777" w:rsidR="00D04EC5" w:rsidRPr="00D04EC5" w:rsidRDefault="00D04EC5" w:rsidP="00D04EC5">
            <w:r w:rsidRPr="00D04EC5">
              <w:rPr>
                <w:b/>
                <w:bCs/>
              </w:rPr>
              <w:t>11</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7E370BA8" w14:textId="77777777" w:rsidR="00D04EC5" w:rsidRPr="00D04EC5" w:rsidRDefault="00D04EC5" w:rsidP="00D04EC5">
            <w:r w:rsidRPr="00D04EC5">
              <w:rPr>
                <w:b/>
                <w:bCs/>
              </w:rPr>
              <w:t>13 de dezembro</w:t>
            </w:r>
          </w:p>
        </w:tc>
        <w:tc>
          <w:tcPr>
            <w:tcW w:w="1842" w:type="dxa"/>
            <w:tcBorders>
              <w:top w:val="nil"/>
              <w:left w:val="nil"/>
              <w:bottom w:val="single" w:sz="8" w:space="0" w:color="auto"/>
              <w:right w:val="single" w:sz="8" w:space="0" w:color="auto"/>
            </w:tcBorders>
            <w:tcMar>
              <w:top w:w="0" w:type="dxa"/>
              <w:left w:w="108" w:type="dxa"/>
              <w:bottom w:w="0" w:type="dxa"/>
              <w:right w:w="108" w:type="dxa"/>
            </w:tcMar>
            <w:hideMark/>
          </w:tcPr>
          <w:p w14:paraId="20C7189B" w14:textId="77777777" w:rsidR="00D04EC5" w:rsidRPr="00D04EC5" w:rsidRDefault="00D04EC5" w:rsidP="00D04EC5">
            <w:r w:rsidRPr="00D04EC5">
              <w:rPr>
                <w:b/>
                <w:bCs/>
              </w:rPr>
              <w:t>11:30</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14:paraId="1107AD6E" w14:textId="77777777" w:rsidR="00D04EC5" w:rsidRPr="00D04EC5" w:rsidRDefault="00D04EC5" w:rsidP="00D04EC5">
            <w:r w:rsidRPr="00D04EC5">
              <w:rPr>
                <w:b/>
                <w:bCs/>
              </w:rPr>
              <w:t>Granja Viana</w:t>
            </w:r>
          </w:p>
        </w:tc>
      </w:tr>
    </w:tbl>
    <w:p w14:paraId="68404D89" w14:textId="77777777" w:rsidR="00D04EC5" w:rsidRPr="00D04EC5" w:rsidRDefault="00D04EC5" w:rsidP="00D04EC5">
      <w:r w:rsidRPr="00D04EC5">
        <w:t> </w:t>
      </w:r>
    </w:p>
    <w:p w14:paraId="05EB7549" w14:textId="77777777" w:rsidR="00D04EC5" w:rsidRPr="00D04EC5" w:rsidRDefault="00D04EC5" w:rsidP="00D04EC5">
      <w:r w:rsidRPr="00D04EC5">
        <w:t> </w:t>
      </w:r>
    </w:p>
    <w:p w14:paraId="34FF364E" w14:textId="77777777" w:rsidR="00D04EC5" w:rsidRPr="00D04EC5" w:rsidRDefault="00D04EC5" w:rsidP="00D04EC5">
      <w:r w:rsidRPr="00D04EC5">
        <w:t>Art. 8º – Os pagamentos das baterias agendadas deverão ser realizados por meio de depósito em conta bancária previamente informada aos pilotos participantes, observando-se que os referidos valores devem ser pagos até 7 (sete) dias antes da etapa. Somente serão confirmados os depósitos após envio pelos pilotos dos respectivos comprovantes.</w:t>
      </w:r>
    </w:p>
    <w:p w14:paraId="3DD31E6F" w14:textId="77777777" w:rsidR="00D04EC5" w:rsidRPr="00D04EC5" w:rsidRDefault="00D04EC5" w:rsidP="00D04EC5">
      <w:pPr>
        <w:numPr>
          <w:ilvl w:val="0"/>
          <w:numId w:val="5"/>
        </w:numPr>
      </w:pPr>
      <w:r w:rsidRPr="00D04EC5">
        <w:t>1º – A cada etapa será cobrado, além do valor da bateria, mais R$ 30,00 (Trinta reais), que tem por finalidade o custeio dos troféus e outras despesas que surgirem.</w:t>
      </w:r>
    </w:p>
    <w:p w14:paraId="674368D4" w14:textId="77777777" w:rsidR="00D04EC5" w:rsidRPr="00D04EC5" w:rsidRDefault="00D04EC5" w:rsidP="00D04EC5">
      <w:pPr>
        <w:numPr>
          <w:ilvl w:val="0"/>
          <w:numId w:val="5"/>
        </w:numPr>
      </w:pPr>
      <w:r w:rsidRPr="00D04EC5">
        <w:t>2º – Excepcionalmente, caso aprovado pela organização, será permitido pagamento fora do prazo estipulado no “caput”.</w:t>
      </w:r>
    </w:p>
    <w:p w14:paraId="20198B6C" w14:textId="77777777" w:rsidR="00D04EC5" w:rsidRPr="00D04EC5" w:rsidRDefault="00D04EC5" w:rsidP="00D04EC5">
      <w:pPr>
        <w:numPr>
          <w:ilvl w:val="0"/>
          <w:numId w:val="5"/>
        </w:numPr>
      </w:pPr>
      <w:r w:rsidRPr="00D04EC5">
        <w:t>3º – Caso o piloto tenha pago o valor da etapa e não compareça, ficará com um crédito para a etapa seguinte, devendo fazer o pagamento apenas da taxa de R$ 30,00 (trinta) reais.</w:t>
      </w:r>
    </w:p>
    <w:p w14:paraId="0F06721F" w14:textId="77777777" w:rsidR="00D04EC5" w:rsidRPr="00D04EC5" w:rsidRDefault="00D04EC5" w:rsidP="00D04EC5">
      <w:pPr>
        <w:numPr>
          <w:ilvl w:val="0"/>
          <w:numId w:val="5"/>
        </w:numPr>
      </w:pPr>
      <w:r w:rsidRPr="00D04EC5">
        <w:t>4º Caso o piloto pague uma etapa e não compareça também na etapa posterior, perderá o valor pago, salvo se comprovado problemas de saúde ou de ordem familiar, caso em que o dinheiro será imediatamente devolvido ao piloto.</w:t>
      </w:r>
    </w:p>
    <w:p w14:paraId="0554D878" w14:textId="77777777" w:rsidR="00D04EC5" w:rsidRPr="00D04EC5" w:rsidRDefault="00D04EC5" w:rsidP="00D04EC5">
      <w:r w:rsidRPr="00D04EC5">
        <w:t>Art. 9º – É livre a participação de convidados nas etapas do Sprint kart Racing, salvo se vedada pela organização e desde que haja vagas disponíveis, ressaltando-se que o piloto convidado também deverá pagar a taxa cobrada dos demais pilotos, que neste ano é de R $30,00 (Trinta reais).</w:t>
      </w:r>
    </w:p>
    <w:p w14:paraId="230138D4" w14:textId="77777777" w:rsidR="00D04EC5" w:rsidRPr="00D04EC5" w:rsidRDefault="00D04EC5" w:rsidP="00D04EC5">
      <w:r w:rsidRPr="00D04EC5">
        <w:t>Parágrafo único: O piloto convidado não concorrerá ao sorteio de brindes, nem, tampouco, aos troféus, além de não ter seu resultado computado na disputa do campeonato. Poderá ser oferecido, todavia, medalhas ou troféus de participação aos convidados, como forma de incentivo ao ingresso no campeonato.</w:t>
      </w:r>
    </w:p>
    <w:p w14:paraId="00EDF091" w14:textId="77777777" w:rsidR="00D04EC5" w:rsidRPr="00D04EC5" w:rsidRDefault="00D04EC5" w:rsidP="00D04EC5">
      <w:r w:rsidRPr="00D04EC5">
        <w:t> </w:t>
      </w:r>
    </w:p>
    <w:p w14:paraId="43328C18" w14:textId="77777777" w:rsidR="00D04EC5" w:rsidRPr="00D04EC5" w:rsidRDefault="00D04EC5" w:rsidP="00D04EC5">
      <w:r w:rsidRPr="00D04EC5">
        <w:rPr>
          <w:b/>
          <w:bCs/>
        </w:rPr>
        <w:t>CAPÍTULO III</w:t>
      </w:r>
    </w:p>
    <w:p w14:paraId="05354F03" w14:textId="77777777" w:rsidR="00D04EC5" w:rsidRPr="00D04EC5" w:rsidRDefault="00D04EC5" w:rsidP="00D04EC5">
      <w:r w:rsidRPr="00D04EC5">
        <w:rPr>
          <w:b/>
          <w:bCs/>
        </w:rPr>
        <w:t>DO BRIEFING, PESAGEM E SORTEIO DOS KARTS</w:t>
      </w:r>
    </w:p>
    <w:p w14:paraId="6924E04F" w14:textId="77777777" w:rsidR="00D04EC5" w:rsidRPr="00D04EC5" w:rsidRDefault="00D04EC5" w:rsidP="00D04EC5">
      <w:r w:rsidRPr="00D04EC5">
        <w:t>Art. 10 – Os pilotos deverão chegar no local da prova, com o mínimo de 1 (uma hora) de antecedência, para os procedimentos de briefing, pesagem, sorteio dos karts e obtenção das demais informações. Para o briefing, todos os pilotos já deverão estar vestidos com toda a indumentária para a etapa e com o cadastro realizado junto ao kartódromo.</w:t>
      </w:r>
    </w:p>
    <w:p w14:paraId="46BE15B5" w14:textId="77777777" w:rsidR="00D04EC5" w:rsidRPr="00D04EC5" w:rsidRDefault="00D04EC5" w:rsidP="00D04EC5">
      <w:r w:rsidRPr="00D04EC5">
        <w:t>Art. 11 – Os sorteios dos karts ocorrerão antes de cada etapa.</w:t>
      </w:r>
    </w:p>
    <w:p w14:paraId="0553A6E3" w14:textId="77777777" w:rsidR="00D04EC5" w:rsidRPr="00D04EC5" w:rsidRDefault="00D04EC5" w:rsidP="00D04EC5">
      <w:r w:rsidRPr="00D04EC5">
        <w:t>Art. 12 – Após a chamada, os pilotos passarão pelo Briefing.</w:t>
      </w:r>
    </w:p>
    <w:p w14:paraId="7535F5AE" w14:textId="77777777" w:rsidR="00D04EC5" w:rsidRPr="00D04EC5" w:rsidRDefault="00D04EC5" w:rsidP="00D04EC5">
      <w:r w:rsidRPr="00D04EC5">
        <w:t>Art. 13 – O lastro terá por base o peso de 95 (noventa e cinco) quilos, podendo o piloto utilizar lastro próprio.</w:t>
      </w:r>
    </w:p>
    <w:p w14:paraId="321EFC4A" w14:textId="77777777" w:rsidR="00D04EC5" w:rsidRPr="00D04EC5" w:rsidRDefault="00D04EC5" w:rsidP="00D04EC5">
      <w:pPr>
        <w:numPr>
          <w:ilvl w:val="0"/>
          <w:numId w:val="6"/>
        </w:numPr>
      </w:pPr>
      <w:r w:rsidRPr="00D04EC5">
        <w:t>1º – Cada piloto é responsável por seu lastro e será punido com a desclassificação ao final da prova, ficando com a última colocação de sua categoria, caso seu kart seja encontrado sem a quantidade de lastro correto ou se o piloto não carregar consigo a quantidade de lastro próprio declarada quando da pesagem</w:t>
      </w:r>
    </w:p>
    <w:p w14:paraId="69C161E5" w14:textId="77777777" w:rsidR="00D04EC5" w:rsidRPr="00D04EC5" w:rsidRDefault="00D04EC5" w:rsidP="00D04EC5">
      <w:pPr>
        <w:numPr>
          <w:ilvl w:val="0"/>
          <w:numId w:val="6"/>
        </w:numPr>
      </w:pPr>
      <w:r w:rsidRPr="00D04EC5">
        <w:t>2º – Ao final de cada bateria, será feita a pesagem e conferência do lastro dos 8 primeiros colocados em local a ser indicado pela organização, devendo os pilotos permanecerem sentados no kart até autorização da organização sob pena de desconto de 1 ponto na etapa.</w:t>
      </w:r>
    </w:p>
    <w:p w14:paraId="3AD5852E" w14:textId="77777777" w:rsidR="00D04EC5" w:rsidRPr="00D04EC5" w:rsidRDefault="00D04EC5" w:rsidP="00D04EC5">
      <w:pPr>
        <w:numPr>
          <w:ilvl w:val="0"/>
          <w:numId w:val="6"/>
        </w:numPr>
      </w:pPr>
      <w:r w:rsidRPr="00D04EC5">
        <w:t>3º – Em virtude da diferença quanto a complexidade física entre homens e mulheres, estas serão lastreadas tendo por base 85 (oitenta e cinco) quilos;</w:t>
      </w:r>
    </w:p>
    <w:p w14:paraId="2C62FA46" w14:textId="77777777" w:rsidR="00D04EC5" w:rsidRPr="00D04EC5" w:rsidRDefault="00D04EC5" w:rsidP="00D04EC5">
      <w:pPr>
        <w:numPr>
          <w:ilvl w:val="0"/>
          <w:numId w:val="6"/>
        </w:numPr>
      </w:pPr>
      <w:r w:rsidRPr="00D04EC5">
        <w:t>4º – Na data das etapas os karts serão sorteados previamente pela organização à vista dos interessados. Os karts sorteados serão informados aos demais pilotos por ocasião do briefing e pesagem;</w:t>
      </w:r>
    </w:p>
    <w:p w14:paraId="6C280A9F" w14:textId="77777777" w:rsidR="00D04EC5" w:rsidRPr="00D04EC5" w:rsidRDefault="00D04EC5" w:rsidP="00D04EC5">
      <w:pPr>
        <w:numPr>
          <w:ilvl w:val="0"/>
          <w:numId w:val="6"/>
        </w:numPr>
      </w:pPr>
      <w:r w:rsidRPr="00D04EC5">
        <w:t>5º – O peso máximo do lastro para cada piloto será de 25 (vinte e cinco) quilos, ainda que esse valor seja insuficiente para alcançar o lastro base e desde que este limite seja permitido pelo kartódromo, devendo os pilotos mais leves trazer peso próprio.</w:t>
      </w:r>
    </w:p>
    <w:p w14:paraId="572C62A2" w14:textId="77777777" w:rsidR="00D04EC5" w:rsidRPr="00D04EC5" w:rsidRDefault="00D04EC5" w:rsidP="00D04EC5">
      <w:r w:rsidRPr="00D04EC5">
        <w:t>Art. 14 – Os pilotos somente deverão sair dos boxes para a tomada de tempo quando TODOS estiverem devidamente acomodados em seus karts e estes estiverem ligados.</w:t>
      </w:r>
    </w:p>
    <w:p w14:paraId="5CD0B7D8" w14:textId="77777777" w:rsidR="00D04EC5" w:rsidRPr="00D04EC5" w:rsidRDefault="00D04EC5" w:rsidP="00D04EC5">
      <w:r w:rsidRPr="00D04EC5">
        <w:rPr>
          <w:b/>
          <w:bCs/>
        </w:rPr>
        <w:t>CAPÍTULO IV</w:t>
      </w:r>
    </w:p>
    <w:p w14:paraId="4E29AEE3" w14:textId="77777777" w:rsidR="00D04EC5" w:rsidRPr="00D04EC5" w:rsidRDefault="00D04EC5" w:rsidP="00D04EC5">
      <w:r w:rsidRPr="00D04EC5">
        <w:rPr>
          <w:b/>
          <w:bCs/>
        </w:rPr>
        <w:t>DA FORMAÇÃO DO GRID DE LARGADA</w:t>
      </w:r>
    </w:p>
    <w:p w14:paraId="30271701" w14:textId="77777777" w:rsidR="00D04EC5" w:rsidRPr="00D04EC5" w:rsidRDefault="00D04EC5" w:rsidP="00D04EC5">
      <w:r w:rsidRPr="00D04EC5">
        <w:t>Art. 15 – A formação do Grid de Largada será definida pela tomada de tempo de 5 (cinco) minutos.</w:t>
      </w:r>
    </w:p>
    <w:p w14:paraId="66AA415A" w14:textId="77777777" w:rsidR="00D04EC5" w:rsidRPr="00D04EC5" w:rsidRDefault="00D04EC5" w:rsidP="00D04EC5">
      <w:pPr>
        <w:numPr>
          <w:ilvl w:val="0"/>
          <w:numId w:val="7"/>
        </w:numPr>
      </w:pPr>
      <w:r w:rsidRPr="00D04EC5">
        <w:t>1º Em etapas previamente comunicadas pela organização, a formação do grid se dará por meio de uma única volta cronometrada (Super Pole). Nas etapas com Super Pole, caso o piloto queira trocar de kart, largará do final do grid.</w:t>
      </w:r>
    </w:p>
    <w:p w14:paraId="2C99F82E" w14:textId="77777777" w:rsidR="00D04EC5" w:rsidRPr="00D04EC5" w:rsidRDefault="00D04EC5" w:rsidP="00D04EC5">
      <w:pPr>
        <w:numPr>
          <w:ilvl w:val="0"/>
          <w:numId w:val="7"/>
        </w:numPr>
      </w:pPr>
      <w:r w:rsidRPr="00D04EC5">
        <w:t>2º O formato da largada (grid normal ou fila indiana) será definido pela organização no dia de cada etapa;</w:t>
      </w:r>
    </w:p>
    <w:p w14:paraId="29D2D86D" w14:textId="77777777" w:rsidR="00D04EC5" w:rsidRPr="00D04EC5" w:rsidRDefault="00D04EC5" w:rsidP="00D04EC5">
      <w:pPr>
        <w:numPr>
          <w:ilvl w:val="0"/>
          <w:numId w:val="7"/>
        </w:numPr>
      </w:pPr>
      <w:r w:rsidRPr="00D04EC5">
        <w:t>3º – Em caso de chuva a largada será em fila indiana.</w:t>
      </w:r>
    </w:p>
    <w:p w14:paraId="18C58DAA" w14:textId="77777777" w:rsidR="00D04EC5" w:rsidRPr="00D04EC5" w:rsidRDefault="00D04EC5" w:rsidP="00D04EC5">
      <w:r w:rsidRPr="00D04EC5">
        <w:t>Art. 16 – Nas etapas de junho e setembro, o Grid de Largada será feito de forma invertida com base na classificação de cada categoria.</w:t>
      </w:r>
    </w:p>
    <w:p w14:paraId="6DD871D8" w14:textId="77777777" w:rsidR="00D04EC5" w:rsidRPr="00D04EC5" w:rsidRDefault="00D04EC5" w:rsidP="00D04EC5">
      <w:r w:rsidRPr="00D04EC5">
        <w:t>Art. 17 – É responsabilidade do piloto, informar possíveis irregularidades na formação do Grid, defeito do kart, motor apagado, falta de lastro, etc.</w:t>
      </w:r>
    </w:p>
    <w:p w14:paraId="2394696D" w14:textId="77777777" w:rsidR="00D04EC5" w:rsidRPr="00D04EC5" w:rsidRDefault="00D04EC5" w:rsidP="00D04EC5">
      <w:r w:rsidRPr="00D04EC5">
        <w:rPr>
          <w:b/>
          <w:bCs/>
        </w:rPr>
        <w:t>CAPÍTULO V</w:t>
      </w:r>
    </w:p>
    <w:p w14:paraId="0F9D3B1D" w14:textId="77777777" w:rsidR="00D04EC5" w:rsidRPr="00D04EC5" w:rsidRDefault="00D04EC5" w:rsidP="00D04EC5">
      <w:r w:rsidRPr="00D04EC5">
        <w:rPr>
          <w:b/>
          <w:bCs/>
        </w:rPr>
        <w:t>DA TROCA DE KARTS</w:t>
      </w:r>
    </w:p>
    <w:p w14:paraId="1DF18A13" w14:textId="77777777" w:rsidR="00D04EC5" w:rsidRPr="00D04EC5" w:rsidRDefault="00D04EC5" w:rsidP="00D04EC5">
      <w:r w:rsidRPr="00D04EC5">
        <w:t>Art. 18 – A troca de karts é livre nas etapas, entretanto, o piloto que desejar gozar deste direito, deverá, antes de fazê-la, abrir uma volta completa com o kart que foi sorteado, sob pena de perder 1 (um) ponto no resultado final da etapa, exceto no caso de Super Pole não será admitida troca.</w:t>
      </w:r>
    </w:p>
    <w:p w14:paraId="564AB9C4" w14:textId="77777777" w:rsidR="00D04EC5" w:rsidRPr="00D04EC5" w:rsidRDefault="00D04EC5" w:rsidP="00D04EC5">
      <w:pPr>
        <w:numPr>
          <w:ilvl w:val="0"/>
          <w:numId w:val="8"/>
        </w:numPr>
      </w:pPr>
      <w:r w:rsidRPr="00D04EC5">
        <w:t>1º – Toda troca de kart, independentemente do motivo, deverá obedecer a sequência dos karts indicados e previamente separados pela organização;</w:t>
      </w:r>
    </w:p>
    <w:p w14:paraId="0BC57D42" w14:textId="77777777" w:rsidR="00D04EC5" w:rsidRPr="00D04EC5" w:rsidRDefault="00D04EC5" w:rsidP="00D04EC5">
      <w:pPr>
        <w:numPr>
          <w:ilvl w:val="0"/>
          <w:numId w:val="9"/>
        </w:numPr>
      </w:pPr>
      <w:r w:rsidRPr="00D04EC5">
        <w:t>2º – Caso o kart sorteado ao piloto estiver em manutenção e/ou impossibilitado de sair dos boxes, não será considerado como troca e o piloto pegará o kart reserva sorteado na sequência, sempre junto ao corpo dos organizadores/colaboradores do campeonato;</w:t>
      </w:r>
    </w:p>
    <w:p w14:paraId="3262F36A" w14:textId="77777777" w:rsidR="00D04EC5" w:rsidRPr="00D04EC5" w:rsidRDefault="00D04EC5" w:rsidP="00D04EC5">
      <w:pPr>
        <w:numPr>
          <w:ilvl w:val="0"/>
          <w:numId w:val="10"/>
        </w:numPr>
      </w:pPr>
      <w:r w:rsidRPr="00D04EC5">
        <w:t>3º – Caso a troca de kart aconteça após o término da tomada de tempo (considerado este com a sinalização de bandeira vermelha ou luzes vermelhas na pista), o piloto largará obrigatoriamente na última colocação da sua categoria;</w:t>
      </w:r>
    </w:p>
    <w:p w14:paraId="19210A51" w14:textId="77777777" w:rsidR="00D04EC5" w:rsidRPr="00D04EC5" w:rsidRDefault="00D04EC5" w:rsidP="00D04EC5">
      <w:pPr>
        <w:numPr>
          <w:ilvl w:val="0"/>
          <w:numId w:val="10"/>
        </w:numPr>
      </w:pPr>
      <w:r w:rsidRPr="00D04EC5">
        <w:t>4º – A partir do momento que os karts estiverem alinhados para a largada, se houver a necessidade de troca de kart, motivada por defeito, constatado pelo Diretor de Prova e/ou Fiscais, o piloto largará na posição obtida na tomada de tempo, de modo a não prejudicar qualquer piloto por falha mecânica a qual este não deu causa.</w:t>
      </w:r>
    </w:p>
    <w:p w14:paraId="239592FB" w14:textId="77777777" w:rsidR="00D04EC5" w:rsidRPr="00D04EC5" w:rsidRDefault="00D04EC5" w:rsidP="00D04EC5">
      <w:r w:rsidRPr="00D04EC5">
        <w:rPr>
          <w:b/>
          <w:bCs/>
        </w:rPr>
        <w:t>CAPÍTULO VI</w:t>
      </w:r>
    </w:p>
    <w:p w14:paraId="3C345A96" w14:textId="77777777" w:rsidR="00D04EC5" w:rsidRPr="00D04EC5" w:rsidRDefault="00D04EC5" w:rsidP="00D04EC5">
      <w:r w:rsidRPr="00D04EC5">
        <w:rPr>
          <w:b/>
          <w:bCs/>
        </w:rPr>
        <w:t>DAS ADVERTÊNCIAS DISCIPLINARES</w:t>
      </w:r>
    </w:p>
    <w:p w14:paraId="3F83F732" w14:textId="77777777" w:rsidR="00D04EC5" w:rsidRPr="00D04EC5" w:rsidRDefault="00D04EC5" w:rsidP="00D04EC5">
      <w:r w:rsidRPr="00D04EC5">
        <w:t>Art. 19 – São consideradas advertências disciplinares, toda e qualquer punição aplicada pelo Diretor de Provas durante as corridas. </w:t>
      </w:r>
    </w:p>
    <w:p w14:paraId="44AF16AD" w14:textId="77777777" w:rsidR="00D04EC5" w:rsidRPr="00D04EC5" w:rsidRDefault="00D04EC5" w:rsidP="00D04EC5">
      <w:pPr>
        <w:numPr>
          <w:ilvl w:val="0"/>
          <w:numId w:val="11"/>
        </w:numPr>
      </w:pPr>
      <w:r w:rsidRPr="00D04EC5">
        <w:t>1º – É soberana a decisão do Diretor de Provas para tomar as medidas necessárias durante o evento, para garantir a ordem e a integridade física dos pilotos, deste modo que o piloto que se dirigir ao fiscal de prova ou diretor, de forma desrespeitosa, ou para questionar de uma decisão poderá sofrer sanções disciplinares e até mesmo desclassificação da etapa.</w:t>
      </w:r>
    </w:p>
    <w:p w14:paraId="0C05B8B4" w14:textId="77777777" w:rsidR="00D04EC5" w:rsidRPr="00D04EC5" w:rsidRDefault="00D04EC5" w:rsidP="00D04EC5">
      <w:pPr>
        <w:numPr>
          <w:ilvl w:val="0"/>
          <w:numId w:val="11"/>
        </w:numPr>
      </w:pPr>
      <w:r w:rsidRPr="00D04EC5">
        <w:t>2º – A organização do Sprint Kart Racing não se manifestará, nem alterará qualquer punição aplicada pelo Diretor de Prova, acatando tal decisão, baseando-se nos relatórios emitidos pelo kartódromo.</w:t>
      </w:r>
    </w:p>
    <w:p w14:paraId="528B7A4D" w14:textId="77777777" w:rsidR="00D04EC5" w:rsidRPr="00D04EC5" w:rsidRDefault="00D04EC5" w:rsidP="00D04EC5">
      <w:pPr>
        <w:numPr>
          <w:ilvl w:val="0"/>
          <w:numId w:val="11"/>
        </w:numPr>
      </w:pPr>
      <w:r w:rsidRPr="00D04EC5">
        <w:t>3º – A organização da Sprint Kart Racing só acatará recursos contra a penalidade aplicada, com o relatório da corrida devidamente assinado pelo Diretor de Provas, mencionando a retificação da punição de forma clara e expressa.</w:t>
      </w:r>
    </w:p>
    <w:p w14:paraId="4BDFBC8E" w14:textId="77777777" w:rsidR="00D04EC5" w:rsidRPr="00D04EC5" w:rsidRDefault="00D04EC5" w:rsidP="00D04EC5">
      <w:pPr>
        <w:numPr>
          <w:ilvl w:val="0"/>
          <w:numId w:val="11"/>
        </w:numPr>
      </w:pPr>
      <w:r w:rsidRPr="00D04EC5">
        <w:t>4º – Está vetada a participação na etapa, de pilotos que chegarem embriagados, ou forem flagrados ingerindo bebidas alcoólicas ou substâncias não permitidas para práticas desportivas.</w:t>
      </w:r>
    </w:p>
    <w:p w14:paraId="61517298" w14:textId="77777777" w:rsidR="00D04EC5" w:rsidRPr="00D04EC5" w:rsidRDefault="00D04EC5" w:rsidP="00D04EC5">
      <w:r w:rsidRPr="00D04EC5">
        <w:rPr>
          <w:b/>
          <w:bCs/>
        </w:rPr>
        <w:t>CAPÍTULO VII</w:t>
      </w:r>
    </w:p>
    <w:p w14:paraId="0CA61759" w14:textId="77777777" w:rsidR="00D04EC5" w:rsidRPr="00D04EC5" w:rsidRDefault="00D04EC5" w:rsidP="00D04EC5">
      <w:r w:rsidRPr="00D04EC5">
        <w:rPr>
          <w:b/>
          <w:bCs/>
        </w:rPr>
        <w:t>DAS APLICAÇÕES DE PENALIDADES</w:t>
      </w:r>
    </w:p>
    <w:p w14:paraId="5ADA7AE9" w14:textId="77777777" w:rsidR="00D04EC5" w:rsidRPr="00D04EC5" w:rsidRDefault="00D04EC5" w:rsidP="00D04EC5">
      <w:r w:rsidRPr="00D04EC5">
        <w:t>Art. 20 – Para cada sinalização de advertência disciplinar que o piloto receber do Diretor de Prova, sofrerá punição de 10 (dez) segundos, acrescidos no resultado final daquela corrida, salvo se a própria Direção de Prova atribuir outro tipo de punição diferente, o que será acatado, visto ser a Direção de Prova do kartódromo soberana nesse sentido.</w:t>
      </w:r>
    </w:p>
    <w:p w14:paraId="0AAA24B9" w14:textId="77777777" w:rsidR="00D04EC5" w:rsidRPr="00D04EC5" w:rsidRDefault="00D04EC5" w:rsidP="00D04EC5">
      <w:r w:rsidRPr="00D04EC5">
        <w:t>Art. 21 – O piloto que sofrer penalização de Stop and Go, além da parada obrigatória, perderá 5 (cinco) pontos na etapa.</w:t>
      </w:r>
    </w:p>
    <w:p w14:paraId="3C4F8C26" w14:textId="77777777" w:rsidR="00D04EC5" w:rsidRPr="00D04EC5" w:rsidRDefault="00D04EC5" w:rsidP="00D04EC5">
      <w:r w:rsidRPr="00D04EC5">
        <w:t>Art. 22 – Será desclassificado da corrida, ficando com a última colocação de sua categoria, o piloto que:</w:t>
      </w:r>
    </w:p>
    <w:p w14:paraId="52C05775" w14:textId="77777777" w:rsidR="00D04EC5" w:rsidRPr="00D04EC5" w:rsidRDefault="00D04EC5" w:rsidP="00D04EC5">
      <w:r w:rsidRPr="00D04EC5">
        <w:t>I – Não utilizar o kart sorteado pela organização;</w:t>
      </w:r>
    </w:p>
    <w:p w14:paraId="37E8128C" w14:textId="77777777" w:rsidR="00D04EC5" w:rsidRPr="00D04EC5" w:rsidRDefault="00D04EC5" w:rsidP="00D04EC5">
      <w:r w:rsidRPr="00D04EC5">
        <w:t>II – Não utilizar o kart indicado pela organização quando efetuar a troca do equipamento;</w:t>
      </w:r>
    </w:p>
    <w:p w14:paraId="5D1C660A" w14:textId="77777777" w:rsidR="00D04EC5" w:rsidRPr="00D04EC5" w:rsidRDefault="00D04EC5" w:rsidP="00D04EC5">
      <w:r w:rsidRPr="00D04EC5">
        <w:t>III – Efetuar qualquer alteração no kart que não seja regulagem da posição do banco;</w:t>
      </w:r>
    </w:p>
    <w:p w14:paraId="25837E07" w14:textId="77777777" w:rsidR="00D04EC5" w:rsidRPr="00D04EC5" w:rsidRDefault="00D04EC5" w:rsidP="00D04EC5">
      <w:r w:rsidRPr="00D04EC5">
        <w:t>IV – Não utilizar o lastro determinado pela organização;</w:t>
      </w:r>
    </w:p>
    <w:p w14:paraId="408697B4" w14:textId="77777777" w:rsidR="00D04EC5" w:rsidRPr="00D04EC5" w:rsidRDefault="00D04EC5" w:rsidP="00D04EC5">
      <w:r w:rsidRPr="00D04EC5">
        <w:t>V – Por determinação do Diretor de Provas;</w:t>
      </w:r>
    </w:p>
    <w:p w14:paraId="0676A0F9" w14:textId="77777777" w:rsidR="00D04EC5" w:rsidRPr="00D04EC5" w:rsidRDefault="00D04EC5" w:rsidP="00D04EC5">
      <w:r w:rsidRPr="00D04EC5">
        <w:t>VI – Quando verificada a prática de jogo sujo de equipe de forma a beneficiar piloto de sia equipe e prejudicar outro (s) que não faça parte da equipe.  Nesta hipótese, serão desclassificados os pilotos da equipe envolvidos no jogo sujo de equipe.</w:t>
      </w:r>
    </w:p>
    <w:p w14:paraId="100A1600" w14:textId="77777777" w:rsidR="00D04EC5" w:rsidRPr="00D04EC5" w:rsidRDefault="00D04EC5" w:rsidP="00D04EC5">
      <w:pPr>
        <w:numPr>
          <w:ilvl w:val="0"/>
          <w:numId w:val="12"/>
        </w:numPr>
      </w:pPr>
      <w:r w:rsidRPr="00D04EC5">
        <w:t>1º – Aquele que praticar conduta antidesportiva, como, por exemplo, agressão física ou verbal contra organização, pilotos, familiares, amigos ou funcionários do kartódromo, será desclassificado e sua pontuação zerada.</w:t>
      </w:r>
    </w:p>
    <w:p w14:paraId="6DFAB18C" w14:textId="77777777" w:rsidR="00D04EC5" w:rsidRPr="00D04EC5" w:rsidRDefault="00D04EC5" w:rsidP="00D04EC5">
      <w:pPr>
        <w:numPr>
          <w:ilvl w:val="0"/>
          <w:numId w:val="12"/>
        </w:numPr>
      </w:pPr>
      <w:r w:rsidRPr="00D04EC5">
        <w:t>2º O piloto que for desclassificado da prova perderá, além dos pontos relativos à sua colocação, os de bonificação, porventura obtidos naquela prova,</w:t>
      </w:r>
    </w:p>
    <w:p w14:paraId="457A46DD" w14:textId="77777777" w:rsidR="00D04EC5" w:rsidRPr="00D04EC5" w:rsidRDefault="00D04EC5" w:rsidP="00D04EC5">
      <w:r w:rsidRPr="00D04EC5">
        <w:t>Art. 23 – O Piloto que sofrer punição disciplinar, largará no final do grid na etapa seguinte</w:t>
      </w:r>
    </w:p>
    <w:p w14:paraId="7EFD61A0" w14:textId="77777777" w:rsidR="00D04EC5" w:rsidRPr="00D04EC5" w:rsidRDefault="00D04EC5" w:rsidP="00D04EC5">
      <w:pPr>
        <w:numPr>
          <w:ilvl w:val="0"/>
          <w:numId w:val="13"/>
        </w:numPr>
      </w:pPr>
      <w:r w:rsidRPr="00D04EC5">
        <w:t>1º – No caso de advertência por derrubada de cones e/ou limite de pistas, o piloto receberá apenas a punição de tempo do kartódromo e não largará do final do grid na etapa seguinte.</w:t>
      </w:r>
    </w:p>
    <w:p w14:paraId="5997330E" w14:textId="77777777" w:rsidR="00D04EC5" w:rsidRPr="00D04EC5" w:rsidRDefault="00D04EC5" w:rsidP="00D04EC5">
      <w:pPr>
        <w:numPr>
          <w:ilvl w:val="0"/>
          <w:numId w:val="13"/>
        </w:numPr>
      </w:pPr>
      <w:r w:rsidRPr="00D04EC5">
        <w:t>2º – Nas etapas do chase, o piloto que sofrer punição disciplinar não largará do final do grid na etapa seguinte, de forma a não prejudicar a formação das categorias no pós chase.</w:t>
      </w:r>
    </w:p>
    <w:p w14:paraId="188E8AB6" w14:textId="77777777" w:rsidR="00D04EC5" w:rsidRPr="00D04EC5" w:rsidRDefault="00D04EC5" w:rsidP="00D04EC5">
      <w:pPr>
        <w:numPr>
          <w:ilvl w:val="0"/>
          <w:numId w:val="13"/>
        </w:numPr>
      </w:pPr>
      <w:r w:rsidRPr="00D04EC5">
        <w:t>3º – Em caso de agressão verbal contra a organização, pilotos, familiares, amigos ou funcionários do kartódromo, além das penalidades referidas no art. 22, o piloto largará do box na etapa seguinte;</w:t>
      </w:r>
    </w:p>
    <w:p w14:paraId="2F6C2DCD" w14:textId="77777777" w:rsidR="00D04EC5" w:rsidRPr="00D04EC5" w:rsidRDefault="00D04EC5" w:rsidP="00D04EC5">
      <w:pPr>
        <w:numPr>
          <w:ilvl w:val="0"/>
          <w:numId w:val="13"/>
        </w:numPr>
      </w:pPr>
      <w:r w:rsidRPr="00D04EC5">
        <w:t>4º – Na primeira reiteração da conduta prevista no §3º deste artigo, o piloto será penalizado com a suspensão de uma corrida;</w:t>
      </w:r>
    </w:p>
    <w:p w14:paraId="6425E876" w14:textId="77777777" w:rsidR="00D04EC5" w:rsidRPr="00D04EC5" w:rsidRDefault="00D04EC5" w:rsidP="00D04EC5">
      <w:pPr>
        <w:numPr>
          <w:ilvl w:val="0"/>
          <w:numId w:val="13"/>
        </w:numPr>
      </w:pPr>
      <w:r w:rsidRPr="00D04EC5">
        <w:t>5º – Caso ocorra uma segunda reiteração da conduta prevista no §3º deste artigo, o piloto será expulso do campeonato, sem reembolso do valor da inscrição.</w:t>
      </w:r>
    </w:p>
    <w:p w14:paraId="1D53F2A7" w14:textId="77777777" w:rsidR="00D04EC5" w:rsidRPr="00D04EC5" w:rsidRDefault="00D04EC5" w:rsidP="00D04EC5">
      <w:pPr>
        <w:numPr>
          <w:ilvl w:val="0"/>
          <w:numId w:val="13"/>
        </w:numPr>
      </w:pPr>
      <w:r w:rsidRPr="00D04EC5">
        <w:t>6º – Na hipótese de agressão física contra a organização, pilotos, familiares, amigos ou funcionários do kartódromo, o piloto será expulso do campeonato, sem reembolso do valor da inscrição.</w:t>
      </w:r>
    </w:p>
    <w:p w14:paraId="3890A6D8" w14:textId="77777777" w:rsidR="00D04EC5" w:rsidRPr="00D04EC5" w:rsidRDefault="00D04EC5" w:rsidP="00D04EC5">
      <w:r w:rsidRPr="00D04EC5">
        <w:t> </w:t>
      </w:r>
    </w:p>
    <w:p w14:paraId="205D6C76" w14:textId="77777777" w:rsidR="00D04EC5" w:rsidRPr="00D04EC5" w:rsidRDefault="00D04EC5" w:rsidP="00D04EC5">
      <w:r w:rsidRPr="00D04EC5">
        <w:rPr>
          <w:b/>
          <w:bCs/>
        </w:rPr>
        <w:t>CAPÍTULO VIII</w:t>
      </w:r>
    </w:p>
    <w:p w14:paraId="3B16A2FD" w14:textId="77777777" w:rsidR="00D04EC5" w:rsidRPr="00D04EC5" w:rsidRDefault="00D04EC5" w:rsidP="00D04EC5">
      <w:r w:rsidRPr="00D04EC5">
        <w:rPr>
          <w:b/>
          <w:bCs/>
        </w:rPr>
        <w:t>DA PONTUAÇÃO</w:t>
      </w:r>
    </w:p>
    <w:p w14:paraId="6E779F9F" w14:textId="77777777" w:rsidR="00D04EC5" w:rsidRPr="00D04EC5" w:rsidRDefault="00D04EC5" w:rsidP="00D04EC5">
      <w:r w:rsidRPr="00D04EC5">
        <w:t>Art. 24 – Receberá o piloto, a pontuação equivalente à sua classificação de chegada ao final da prova, conforme o quadro de pontuação abaixo, devendo ser descontado as penalidades cometidas (advertências disciplinares):</w:t>
      </w:r>
    </w:p>
    <w:p w14:paraId="7E337D2F" w14:textId="77777777" w:rsidR="00D04EC5" w:rsidRPr="00D04EC5" w:rsidRDefault="00D04EC5" w:rsidP="00D04EC5">
      <w:r w:rsidRPr="00D04EC5">
        <w:t> </w:t>
      </w:r>
    </w:p>
    <w:tbl>
      <w:tblPr>
        <w:tblW w:w="14449" w:type="dxa"/>
        <w:jc w:val="center"/>
        <w:tblCellMar>
          <w:left w:w="0" w:type="dxa"/>
          <w:right w:w="0" w:type="dxa"/>
        </w:tblCellMar>
        <w:tblLook w:val="04A0" w:firstRow="1" w:lastRow="0" w:firstColumn="1" w:lastColumn="0" w:noHBand="0" w:noVBand="1"/>
      </w:tblPr>
      <w:tblGrid>
        <w:gridCol w:w="3392"/>
        <w:gridCol w:w="3544"/>
        <w:gridCol w:w="3325"/>
        <w:gridCol w:w="4188"/>
      </w:tblGrid>
      <w:tr w:rsidR="00D04EC5" w:rsidRPr="00D04EC5" w14:paraId="29615B6E" w14:textId="77777777">
        <w:trPr>
          <w:trHeight w:val="300"/>
          <w:jc w:val="center"/>
        </w:trPr>
        <w:tc>
          <w:tcPr>
            <w:tcW w:w="3392" w:type="dxa"/>
            <w:tcBorders>
              <w:top w:val="single" w:sz="8" w:space="0" w:color="auto"/>
              <w:left w:val="single" w:sz="8" w:space="0" w:color="auto"/>
              <w:bottom w:val="single" w:sz="8" w:space="0" w:color="auto"/>
              <w:right w:val="nil"/>
            </w:tcBorders>
            <w:tcMar>
              <w:top w:w="0" w:type="dxa"/>
              <w:left w:w="70" w:type="dxa"/>
              <w:bottom w:w="0" w:type="dxa"/>
              <w:right w:w="70" w:type="dxa"/>
            </w:tcMar>
            <w:hideMark/>
          </w:tcPr>
          <w:p w14:paraId="18567FF8" w14:textId="77777777" w:rsidR="00D04EC5" w:rsidRPr="00D04EC5" w:rsidRDefault="00D04EC5" w:rsidP="00D04EC5">
            <w:r w:rsidRPr="00D04EC5">
              <w:rPr>
                <w:b/>
                <w:bCs/>
              </w:rPr>
              <w:t>Posição</w:t>
            </w:r>
          </w:p>
        </w:tc>
        <w:tc>
          <w:tcPr>
            <w:tcW w:w="3544"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hideMark/>
          </w:tcPr>
          <w:p w14:paraId="4978055D" w14:textId="77777777" w:rsidR="00D04EC5" w:rsidRPr="00D04EC5" w:rsidRDefault="00D04EC5" w:rsidP="00D04EC5">
            <w:r w:rsidRPr="00D04EC5">
              <w:rPr>
                <w:b/>
                <w:bCs/>
              </w:rPr>
              <w:t>Pontos</w:t>
            </w:r>
          </w:p>
        </w:tc>
        <w:tc>
          <w:tcPr>
            <w:tcW w:w="3325" w:type="dxa"/>
            <w:tcBorders>
              <w:top w:val="single" w:sz="8" w:space="0" w:color="auto"/>
              <w:left w:val="nil"/>
              <w:bottom w:val="single" w:sz="8" w:space="0" w:color="auto"/>
              <w:right w:val="nil"/>
            </w:tcBorders>
            <w:tcMar>
              <w:top w:w="0" w:type="dxa"/>
              <w:left w:w="70" w:type="dxa"/>
              <w:bottom w:w="0" w:type="dxa"/>
              <w:right w:w="70" w:type="dxa"/>
            </w:tcMar>
            <w:hideMark/>
          </w:tcPr>
          <w:p w14:paraId="1C72AA70" w14:textId="77777777" w:rsidR="00D04EC5" w:rsidRPr="00D04EC5" w:rsidRDefault="00D04EC5" w:rsidP="00D04EC5">
            <w:r w:rsidRPr="00D04EC5">
              <w:rPr>
                <w:b/>
                <w:bCs/>
              </w:rPr>
              <w:t>Posição</w:t>
            </w:r>
          </w:p>
        </w:tc>
        <w:tc>
          <w:tcPr>
            <w:tcW w:w="4188"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hideMark/>
          </w:tcPr>
          <w:p w14:paraId="76014282" w14:textId="77777777" w:rsidR="00D04EC5" w:rsidRPr="00D04EC5" w:rsidRDefault="00D04EC5" w:rsidP="00D04EC5">
            <w:r w:rsidRPr="00D04EC5">
              <w:rPr>
                <w:b/>
                <w:bCs/>
              </w:rPr>
              <w:t>Pontos</w:t>
            </w:r>
          </w:p>
        </w:tc>
      </w:tr>
      <w:tr w:rsidR="00D04EC5" w:rsidRPr="00D04EC5" w14:paraId="5AF9C34E" w14:textId="77777777">
        <w:trPr>
          <w:trHeight w:val="300"/>
          <w:jc w:val="center"/>
        </w:trPr>
        <w:tc>
          <w:tcPr>
            <w:tcW w:w="3392" w:type="dxa"/>
            <w:tcBorders>
              <w:top w:val="nil"/>
              <w:left w:val="single" w:sz="8" w:space="0" w:color="auto"/>
              <w:bottom w:val="nil"/>
              <w:right w:val="nil"/>
            </w:tcBorders>
            <w:shd w:val="clear" w:color="auto" w:fill="DAE9F8"/>
            <w:tcMar>
              <w:top w:w="0" w:type="dxa"/>
              <w:left w:w="70" w:type="dxa"/>
              <w:bottom w:w="0" w:type="dxa"/>
              <w:right w:w="70" w:type="dxa"/>
            </w:tcMar>
            <w:hideMark/>
          </w:tcPr>
          <w:p w14:paraId="16FD5B83" w14:textId="77777777" w:rsidR="00D04EC5" w:rsidRPr="00D04EC5" w:rsidRDefault="00D04EC5" w:rsidP="00D04EC5">
            <w:r w:rsidRPr="00D04EC5">
              <w:t>1º</w:t>
            </w:r>
          </w:p>
        </w:tc>
        <w:tc>
          <w:tcPr>
            <w:tcW w:w="3544" w:type="dxa"/>
            <w:shd w:val="clear" w:color="auto" w:fill="DAE9F8"/>
            <w:tcMar>
              <w:top w:w="0" w:type="dxa"/>
              <w:left w:w="70" w:type="dxa"/>
              <w:bottom w:w="0" w:type="dxa"/>
              <w:right w:w="70" w:type="dxa"/>
            </w:tcMar>
            <w:hideMark/>
          </w:tcPr>
          <w:p w14:paraId="10AC6E2F" w14:textId="77777777" w:rsidR="00D04EC5" w:rsidRPr="00D04EC5" w:rsidRDefault="00D04EC5" w:rsidP="00D04EC5">
            <w:r w:rsidRPr="00D04EC5">
              <w:t>55</w:t>
            </w:r>
          </w:p>
        </w:tc>
        <w:tc>
          <w:tcPr>
            <w:tcW w:w="3325" w:type="dxa"/>
            <w:shd w:val="clear" w:color="auto" w:fill="DAE9F8"/>
            <w:tcMar>
              <w:top w:w="0" w:type="dxa"/>
              <w:left w:w="70" w:type="dxa"/>
              <w:bottom w:w="0" w:type="dxa"/>
              <w:right w:w="70" w:type="dxa"/>
            </w:tcMar>
            <w:hideMark/>
          </w:tcPr>
          <w:p w14:paraId="420BC064" w14:textId="77777777" w:rsidR="00D04EC5" w:rsidRPr="00D04EC5" w:rsidRDefault="00D04EC5" w:rsidP="00D04EC5">
            <w:r w:rsidRPr="00D04EC5">
              <w:t>19º</w:t>
            </w:r>
          </w:p>
        </w:tc>
        <w:tc>
          <w:tcPr>
            <w:tcW w:w="4188" w:type="dxa"/>
            <w:tcBorders>
              <w:top w:val="nil"/>
              <w:left w:val="nil"/>
              <w:bottom w:val="nil"/>
              <w:right w:val="single" w:sz="8" w:space="0" w:color="auto"/>
            </w:tcBorders>
            <w:shd w:val="clear" w:color="auto" w:fill="DAE9F8"/>
            <w:tcMar>
              <w:top w:w="0" w:type="dxa"/>
              <w:left w:w="70" w:type="dxa"/>
              <w:bottom w:w="0" w:type="dxa"/>
              <w:right w:w="70" w:type="dxa"/>
            </w:tcMar>
            <w:hideMark/>
          </w:tcPr>
          <w:p w14:paraId="57E08276" w14:textId="77777777" w:rsidR="00D04EC5" w:rsidRPr="00D04EC5" w:rsidRDefault="00D04EC5" w:rsidP="00D04EC5">
            <w:r w:rsidRPr="00D04EC5">
              <w:t>30</w:t>
            </w:r>
          </w:p>
        </w:tc>
      </w:tr>
      <w:tr w:rsidR="00D04EC5" w:rsidRPr="00D04EC5" w14:paraId="10CA39D3" w14:textId="77777777">
        <w:trPr>
          <w:trHeight w:val="300"/>
          <w:jc w:val="center"/>
        </w:trPr>
        <w:tc>
          <w:tcPr>
            <w:tcW w:w="3392" w:type="dxa"/>
            <w:tcBorders>
              <w:top w:val="single" w:sz="8" w:space="0" w:color="auto"/>
              <w:left w:val="single" w:sz="8" w:space="0" w:color="auto"/>
              <w:bottom w:val="nil"/>
              <w:right w:val="nil"/>
            </w:tcBorders>
            <w:tcMar>
              <w:top w:w="0" w:type="dxa"/>
              <w:left w:w="70" w:type="dxa"/>
              <w:bottom w:w="0" w:type="dxa"/>
              <w:right w:w="70" w:type="dxa"/>
            </w:tcMar>
            <w:hideMark/>
          </w:tcPr>
          <w:p w14:paraId="3AC66A64" w14:textId="77777777" w:rsidR="00D04EC5" w:rsidRPr="00D04EC5" w:rsidRDefault="00D04EC5" w:rsidP="00D04EC5">
            <w:r w:rsidRPr="00D04EC5">
              <w:t>2º</w:t>
            </w:r>
          </w:p>
        </w:tc>
        <w:tc>
          <w:tcPr>
            <w:tcW w:w="3544" w:type="dxa"/>
            <w:tcBorders>
              <w:top w:val="single" w:sz="8" w:space="0" w:color="auto"/>
              <w:left w:val="nil"/>
              <w:bottom w:val="nil"/>
              <w:right w:val="nil"/>
            </w:tcBorders>
            <w:tcMar>
              <w:top w:w="0" w:type="dxa"/>
              <w:left w:w="70" w:type="dxa"/>
              <w:bottom w:w="0" w:type="dxa"/>
              <w:right w:w="70" w:type="dxa"/>
            </w:tcMar>
            <w:hideMark/>
          </w:tcPr>
          <w:p w14:paraId="68EC5D1C" w14:textId="77777777" w:rsidR="00D04EC5" w:rsidRPr="00D04EC5" w:rsidRDefault="00D04EC5" w:rsidP="00D04EC5">
            <w:r w:rsidRPr="00D04EC5">
              <w:t>52</w:t>
            </w:r>
          </w:p>
        </w:tc>
        <w:tc>
          <w:tcPr>
            <w:tcW w:w="3325" w:type="dxa"/>
            <w:tcBorders>
              <w:top w:val="single" w:sz="8" w:space="0" w:color="auto"/>
              <w:left w:val="nil"/>
              <w:bottom w:val="nil"/>
              <w:right w:val="nil"/>
            </w:tcBorders>
            <w:shd w:val="clear" w:color="auto" w:fill="F9F9F9"/>
            <w:tcMar>
              <w:top w:w="0" w:type="dxa"/>
              <w:left w:w="70" w:type="dxa"/>
              <w:bottom w:w="0" w:type="dxa"/>
              <w:right w:w="70" w:type="dxa"/>
            </w:tcMar>
            <w:hideMark/>
          </w:tcPr>
          <w:p w14:paraId="4EBCF2C2" w14:textId="77777777" w:rsidR="00D04EC5" w:rsidRPr="00D04EC5" w:rsidRDefault="00D04EC5" w:rsidP="00D04EC5">
            <w:r w:rsidRPr="00D04EC5">
              <w:t>20º</w:t>
            </w:r>
          </w:p>
        </w:tc>
        <w:tc>
          <w:tcPr>
            <w:tcW w:w="4188" w:type="dxa"/>
            <w:tcBorders>
              <w:top w:val="single" w:sz="8" w:space="0" w:color="auto"/>
              <w:left w:val="nil"/>
              <w:bottom w:val="nil"/>
              <w:right w:val="single" w:sz="8" w:space="0" w:color="auto"/>
            </w:tcBorders>
            <w:shd w:val="clear" w:color="auto" w:fill="F9F9F9"/>
            <w:tcMar>
              <w:top w:w="0" w:type="dxa"/>
              <w:left w:w="70" w:type="dxa"/>
              <w:bottom w:w="0" w:type="dxa"/>
              <w:right w:w="70" w:type="dxa"/>
            </w:tcMar>
            <w:hideMark/>
          </w:tcPr>
          <w:p w14:paraId="41B9D26B" w14:textId="77777777" w:rsidR="00D04EC5" w:rsidRPr="00D04EC5" w:rsidRDefault="00D04EC5" w:rsidP="00D04EC5">
            <w:r w:rsidRPr="00D04EC5">
              <w:t>29</w:t>
            </w:r>
          </w:p>
        </w:tc>
      </w:tr>
      <w:tr w:rsidR="00D04EC5" w:rsidRPr="00D04EC5" w14:paraId="78F8BE1F" w14:textId="77777777">
        <w:trPr>
          <w:trHeight w:val="300"/>
          <w:jc w:val="center"/>
        </w:trPr>
        <w:tc>
          <w:tcPr>
            <w:tcW w:w="3392" w:type="dxa"/>
            <w:tcBorders>
              <w:top w:val="single" w:sz="8" w:space="0" w:color="auto"/>
              <w:left w:val="single" w:sz="8" w:space="0" w:color="auto"/>
              <w:bottom w:val="nil"/>
              <w:right w:val="nil"/>
            </w:tcBorders>
            <w:shd w:val="clear" w:color="auto" w:fill="DAE9F8"/>
            <w:tcMar>
              <w:top w:w="0" w:type="dxa"/>
              <w:left w:w="70" w:type="dxa"/>
              <w:bottom w:w="0" w:type="dxa"/>
              <w:right w:w="70" w:type="dxa"/>
            </w:tcMar>
            <w:hideMark/>
          </w:tcPr>
          <w:p w14:paraId="39191D28" w14:textId="77777777" w:rsidR="00D04EC5" w:rsidRPr="00D04EC5" w:rsidRDefault="00D04EC5" w:rsidP="00D04EC5">
            <w:r w:rsidRPr="00D04EC5">
              <w:t>3º</w:t>
            </w:r>
          </w:p>
        </w:tc>
        <w:tc>
          <w:tcPr>
            <w:tcW w:w="3544" w:type="dxa"/>
            <w:tcBorders>
              <w:top w:val="single" w:sz="8" w:space="0" w:color="auto"/>
              <w:left w:val="nil"/>
              <w:bottom w:val="nil"/>
              <w:right w:val="nil"/>
            </w:tcBorders>
            <w:shd w:val="clear" w:color="auto" w:fill="DAE9F8"/>
            <w:tcMar>
              <w:top w:w="0" w:type="dxa"/>
              <w:left w:w="70" w:type="dxa"/>
              <w:bottom w:w="0" w:type="dxa"/>
              <w:right w:w="70" w:type="dxa"/>
            </w:tcMar>
            <w:hideMark/>
          </w:tcPr>
          <w:p w14:paraId="138068A4" w14:textId="77777777" w:rsidR="00D04EC5" w:rsidRPr="00D04EC5" w:rsidRDefault="00D04EC5" w:rsidP="00D04EC5">
            <w:r w:rsidRPr="00D04EC5">
              <w:t>50</w:t>
            </w:r>
          </w:p>
        </w:tc>
        <w:tc>
          <w:tcPr>
            <w:tcW w:w="3325" w:type="dxa"/>
            <w:tcBorders>
              <w:top w:val="single" w:sz="8" w:space="0" w:color="auto"/>
              <w:left w:val="nil"/>
              <w:bottom w:val="nil"/>
              <w:right w:val="nil"/>
            </w:tcBorders>
            <w:shd w:val="clear" w:color="auto" w:fill="DAE9F8"/>
            <w:tcMar>
              <w:top w:w="0" w:type="dxa"/>
              <w:left w:w="70" w:type="dxa"/>
              <w:bottom w:w="0" w:type="dxa"/>
              <w:right w:w="70" w:type="dxa"/>
            </w:tcMar>
            <w:hideMark/>
          </w:tcPr>
          <w:p w14:paraId="403B1EA4" w14:textId="77777777" w:rsidR="00D04EC5" w:rsidRPr="00D04EC5" w:rsidRDefault="00D04EC5" w:rsidP="00D04EC5">
            <w:r w:rsidRPr="00D04EC5">
              <w:t>21º</w:t>
            </w:r>
          </w:p>
        </w:tc>
        <w:tc>
          <w:tcPr>
            <w:tcW w:w="4188" w:type="dxa"/>
            <w:tcBorders>
              <w:top w:val="single" w:sz="8" w:space="0" w:color="auto"/>
              <w:left w:val="nil"/>
              <w:bottom w:val="nil"/>
              <w:right w:val="single" w:sz="8" w:space="0" w:color="auto"/>
            </w:tcBorders>
            <w:shd w:val="clear" w:color="auto" w:fill="DAE9F8"/>
            <w:tcMar>
              <w:top w:w="0" w:type="dxa"/>
              <w:left w:w="70" w:type="dxa"/>
              <w:bottom w:w="0" w:type="dxa"/>
              <w:right w:w="70" w:type="dxa"/>
            </w:tcMar>
            <w:hideMark/>
          </w:tcPr>
          <w:p w14:paraId="371342DC" w14:textId="77777777" w:rsidR="00D04EC5" w:rsidRPr="00D04EC5" w:rsidRDefault="00D04EC5" w:rsidP="00D04EC5">
            <w:r w:rsidRPr="00D04EC5">
              <w:t>28</w:t>
            </w:r>
          </w:p>
        </w:tc>
      </w:tr>
      <w:tr w:rsidR="00D04EC5" w:rsidRPr="00D04EC5" w14:paraId="08738553" w14:textId="77777777">
        <w:trPr>
          <w:trHeight w:val="300"/>
          <w:jc w:val="center"/>
        </w:trPr>
        <w:tc>
          <w:tcPr>
            <w:tcW w:w="3392" w:type="dxa"/>
            <w:tcBorders>
              <w:top w:val="single" w:sz="8" w:space="0" w:color="auto"/>
              <w:left w:val="single" w:sz="8" w:space="0" w:color="auto"/>
              <w:bottom w:val="nil"/>
              <w:right w:val="nil"/>
            </w:tcBorders>
            <w:tcMar>
              <w:top w:w="0" w:type="dxa"/>
              <w:left w:w="70" w:type="dxa"/>
              <w:bottom w:w="0" w:type="dxa"/>
              <w:right w:w="70" w:type="dxa"/>
            </w:tcMar>
            <w:hideMark/>
          </w:tcPr>
          <w:p w14:paraId="79A2A10C" w14:textId="77777777" w:rsidR="00D04EC5" w:rsidRPr="00D04EC5" w:rsidRDefault="00D04EC5" w:rsidP="00D04EC5">
            <w:r w:rsidRPr="00D04EC5">
              <w:t>4º</w:t>
            </w:r>
          </w:p>
        </w:tc>
        <w:tc>
          <w:tcPr>
            <w:tcW w:w="3544" w:type="dxa"/>
            <w:tcBorders>
              <w:top w:val="single" w:sz="8" w:space="0" w:color="auto"/>
              <w:left w:val="nil"/>
              <w:bottom w:val="nil"/>
              <w:right w:val="nil"/>
            </w:tcBorders>
            <w:tcMar>
              <w:top w:w="0" w:type="dxa"/>
              <w:left w:w="70" w:type="dxa"/>
              <w:bottom w:w="0" w:type="dxa"/>
              <w:right w:w="70" w:type="dxa"/>
            </w:tcMar>
            <w:hideMark/>
          </w:tcPr>
          <w:p w14:paraId="6F0937E0" w14:textId="77777777" w:rsidR="00D04EC5" w:rsidRPr="00D04EC5" w:rsidRDefault="00D04EC5" w:rsidP="00D04EC5">
            <w:r w:rsidRPr="00D04EC5">
              <w:t>48</w:t>
            </w:r>
          </w:p>
        </w:tc>
        <w:tc>
          <w:tcPr>
            <w:tcW w:w="3325" w:type="dxa"/>
            <w:tcBorders>
              <w:top w:val="single" w:sz="8" w:space="0" w:color="auto"/>
              <w:left w:val="nil"/>
              <w:bottom w:val="nil"/>
              <w:right w:val="nil"/>
            </w:tcBorders>
            <w:shd w:val="clear" w:color="auto" w:fill="F9F9F9"/>
            <w:tcMar>
              <w:top w:w="0" w:type="dxa"/>
              <w:left w:w="70" w:type="dxa"/>
              <w:bottom w:w="0" w:type="dxa"/>
              <w:right w:w="70" w:type="dxa"/>
            </w:tcMar>
            <w:hideMark/>
          </w:tcPr>
          <w:p w14:paraId="4FB18994" w14:textId="77777777" w:rsidR="00D04EC5" w:rsidRPr="00D04EC5" w:rsidRDefault="00D04EC5" w:rsidP="00D04EC5">
            <w:r w:rsidRPr="00D04EC5">
              <w:t>22º</w:t>
            </w:r>
          </w:p>
        </w:tc>
        <w:tc>
          <w:tcPr>
            <w:tcW w:w="4188" w:type="dxa"/>
            <w:tcBorders>
              <w:top w:val="single" w:sz="8" w:space="0" w:color="auto"/>
              <w:left w:val="nil"/>
              <w:bottom w:val="nil"/>
              <w:right w:val="single" w:sz="8" w:space="0" w:color="auto"/>
            </w:tcBorders>
            <w:shd w:val="clear" w:color="auto" w:fill="F9F9F9"/>
            <w:tcMar>
              <w:top w:w="0" w:type="dxa"/>
              <w:left w:w="70" w:type="dxa"/>
              <w:bottom w:w="0" w:type="dxa"/>
              <w:right w:w="70" w:type="dxa"/>
            </w:tcMar>
            <w:hideMark/>
          </w:tcPr>
          <w:p w14:paraId="68F7E0AF" w14:textId="77777777" w:rsidR="00D04EC5" w:rsidRPr="00D04EC5" w:rsidRDefault="00D04EC5" w:rsidP="00D04EC5">
            <w:r w:rsidRPr="00D04EC5">
              <w:t>27</w:t>
            </w:r>
          </w:p>
        </w:tc>
      </w:tr>
      <w:tr w:rsidR="00D04EC5" w:rsidRPr="00D04EC5" w14:paraId="6C841CC6" w14:textId="77777777">
        <w:trPr>
          <w:trHeight w:val="300"/>
          <w:jc w:val="center"/>
        </w:trPr>
        <w:tc>
          <w:tcPr>
            <w:tcW w:w="3392" w:type="dxa"/>
            <w:tcBorders>
              <w:top w:val="single" w:sz="8" w:space="0" w:color="auto"/>
              <w:left w:val="single" w:sz="8" w:space="0" w:color="auto"/>
              <w:bottom w:val="nil"/>
              <w:right w:val="nil"/>
            </w:tcBorders>
            <w:shd w:val="clear" w:color="auto" w:fill="DAE9F8"/>
            <w:tcMar>
              <w:top w:w="0" w:type="dxa"/>
              <w:left w:w="70" w:type="dxa"/>
              <w:bottom w:w="0" w:type="dxa"/>
              <w:right w:w="70" w:type="dxa"/>
            </w:tcMar>
            <w:hideMark/>
          </w:tcPr>
          <w:p w14:paraId="52CE7C45" w14:textId="77777777" w:rsidR="00D04EC5" w:rsidRPr="00D04EC5" w:rsidRDefault="00D04EC5" w:rsidP="00D04EC5">
            <w:r w:rsidRPr="00D04EC5">
              <w:t>5º</w:t>
            </w:r>
          </w:p>
        </w:tc>
        <w:tc>
          <w:tcPr>
            <w:tcW w:w="3544" w:type="dxa"/>
            <w:tcBorders>
              <w:top w:val="single" w:sz="8" w:space="0" w:color="auto"/>
              <w:left w:val="nil"/>
              <w:bottom w:val="nil"/>
              <w:right w:val="nil"/>
            </w:tcBorders>
            <w:shd w:val="clear" w:color="auto" w:fill="DAE9F8"/>
            <w:tcMar>
              <w:top w:w="0" w:type="dxa"/>
              <w:left w:w="70" w:type="dxa"/>
              <w:bottom w:w="0" w:type="dxa"/>
              <w:right w:w="70" w:type="dxa"/>
            </w:tcMar>
            <w:hideMark/>
          </w:tcPr>
          <w:p w14:paraId="568248F8" w14:textId="77777777" w:rsidR="00D04EC5" w:rsidRPr="00D04EC5" w:rsidRDefault="00D04EC5" w:rsidP="00D04EC5">
            <w:r w:rsidRPr="00D04EC5">
              <w:t>46</w:t>
            </w:r>
          </w:p>
        </w:tc>
        <w:tc>
          <w:tcPr>
            <w:tcW w:w="3325" w:type="dxa"/>
            <w:tcBorders>
              <w:top w:val="single" w:sz="8" w:space="0" w:color="auto"/>
              <w:left w:val="nil"/>
              <w:bottom w:val="nil"/>
              <w:right w:val="nil"/>
            </w:tcBorders>
            <w:shd w:val="clear" w:color="auto" w:fill="DAE9F8"/>
            <w:tcMar>
              <w:top w:w="0" w:type="dxa"/>
              <w:left w:w="70" w:type="dxa"/>
              <w:bottom w:w="0" w:type="dxa"/>
              <w:right w:w="70" w:type="dxa"/>
            </w:tcMar>
            <w:hideMark/>
          </w:tcPr>
          <w:p w14:paraId="5F362D21" w14:textId="77777777" w:rsidR="00D04EC5" w:rsidRPr="00D04EC5" w:rsidRDefault="00D04EC5" w:rsidP="00D04EC5">
            <w:r w:rsidRPr="00D04EC5">
              <w:t>23º</w:t>
            </w:r>
          </w:p>
        </w:tc>
        <w:tc>
          <w:tcPr>
            <w:tcW w:w="4188" w:type="dxa"/>
            <w:tcBorders>
              <w:top w:val="single" w:sz="8" w:space="0" w:color="auto"/>
              <w:left w:val="nil"/>
              <w:bottom w:val="nil"/>
              <w:right w:val="single" w:sz="8" w:space="0" w:color="auto"/>
            </w:tcBorders>
            <w:shd w:val="clear" w:color="auto" w:fill="DAE9F8"/>
            <w:tcMar>
              <w:top w:w="0" w:type="dxa"/>
              <w:left w:w="70" w:type="dxa"/>
              <w:bottom w:w="0" w:type="dxa"/>
              <w:right w:w="70" w:type="dxa"/>
            </w:tcMar>
            <w:hideMark/>
          </w:tcPr>
          <w:p w14:paraId="3C6E3F6D" w14:textId="77777777" w:rsidR="00D04EC5" w:rsidRPr="00D04EC5" w:rsidRDefault="00D04EC5" w:rsidP="00D04EC5">
            <w:r w:rsidRPr="00D04EC5">
              <w:t>26</w:t>
            </w:r>
          </w:p>
        </w:tc>
      </w:tr>
      <w:tr w:rsidR="00D04EC5" w:rsidRPr="00D04EC5" w14:paraId="50711786" w14:textId="77777777">
        <w:trPr>
          <w:trHeight w:val="300"/>
          <w:jc w:val="center"/>
        </w:trPr>
        <w:tc>
          <w:tcPr>
            <w:tcW w:w="3392" w:type="dxa"/>
            <w:tcBorders>
              <w:top w:val="single" w:sz="8" w:space="0" w:color="auto"/>
              <w:left w:val="single" w:sz="8" w:space="0" w:color="auto"/>
              <w:bottom w:val="nil"/>
              <w:right w:val="nil"/>
            </w:tcBorders>
            <w:tcMar>
              <w:top w:w="0" w:type="dxa"/>
              <w:left w:w="70" w:type="dxa"/>
              <w:bottom w:w="0" w:type="dxa"/>
              <w:right w:w="70" w:type="dxa"/>
            </w:tcMar>
            <w:hideMark/>
          </w:tcPr>
          <w:p w14:paraId="2350D284" w14:textId="77777777" w:rsidR="00D04EC5" w:rsidRPr="00D04EC5" w:rsidRDefault="00D04EC5" w:rsidP="00D04EC5">
            <w:r w:rsidRPr="00D04EC5">
              <w:t>6º</w:t>
            </w:r>
          </w:p>
        </w:tc>
        <w:tc>
          <w:tcPr>
            <w:tcW w:w="3544" w:type="dxa"/>
            <w:tcBorders>
              <w:top w:val="single" w:sz="8" w:space="0" w:color="auto"/>
              <w:left w:val="nil"/>
              <w:bottom w:val="nil"/>
              <w:right w:val="nil"/>
            </w:tcBorders>
            <w:tcMar>
              <w:top w:w="0" w:type="dxa"/>
              <w:left w:w="70" w:type="dxa"/>
              <w:bottom w:w="0" w:type="dxa"/>
              <w:right w:w="70" w:type="dxa"/>
            </w:tcMar>
            <w:hideMark/>
          </w:tcPr>
          <w:p w14:paraId="6EA8CBB8" w14:textId="77777777" w:rsidR="00D04EC5" w:rsidRPr="00D04EC5" w:rsidRDefault="00D04EC5" w:rsidP="00D04EC5">
            <w:r w:rsidRPr="00D04EC5">
              <w:t>44</w:t>
            </w:r>
          </w:p>
        </w:tc>
        <w:tc>
          <w:tcPr>
            <w:tcW w:w="3325" w:type="dxa"/>
            <w:tcBorders>
              <w:top w:val="single" w:sz="8" w:space="0" w:color="auto"/>
              <w:left w:val="nil"/>
              <w:bottom w:val="nil"/>
              <w:right w:val="nil"/>
            </w:tcBorders>
            <w:shd w:val="clear" w:color="auto" w:fill="F9F9F9"/>
            <w:tcMar>
              <w:top w:w="0" w:type="dxa"/>
              <w:left w:w="70" w:type="dxa"/>
              <w:bottom w:w="0" w:type="dxa"/>
              <w:right w:w="70" w:type="dxa"/>
            </w:tcMar>
            <w:hideMark/>
          </w:tcPr>
          <w:p w14:paraId="5C9C53C5" w14:textId="77777777" w:rsidR="00D04EC5" w:rsidRPr="00D04EC5" w:rsidRDefault="00D04EC5" w:rsidP="00D04EC5">
            <w:r w:rsidRPr="00D04EC5">
              <w:t>24º</w:t>
            </w:r>
          </w:p>
        </w:tc>
        <w:tc>
          <w:tcPr>
            <w:tcW w:w="4188" w:type="dxa"/>
            <w:tcBorders>
              <w:top w:val="single" w:sz="8" w:space="0" w:color="auto"/>
              <w:left w:val="nil"/>
              <w:bottom w:val="nil"/>
              <w:right w:val="single" w:sz="8" w:space="0" w:color="auto"/>
            </w:tcBorders>
            <w:shd w:val="clear" w:color="auto" w:fill="F9F9F9"/>
            <w:tcMar>
              <w:top w:w="0" w:type="dxa"/>
              <w:left w:w="70" w:type="dxa"/>
              <w:bottom w:w="0" w:type="dxa"/>
              <w:right w:w="70" w:type="dxa"/>
            </w:tcMar>
            <w:hideMark/>
          </w:tcPr>
          <w:p w14:paraId="74468534" w14:textId="77777777" w:rsidR="00D04EC5" w:rsidRPr="00D04EC5" w:rsidRDefault="00D04EC5" w:rsidP="00D04EC5">
            <w:r w:rsidRPr="00D04EC5">
              <w:t>25</w:t>
            </w:r>
          </w:p>
        </w:tc>
      </w:tr>
      <w:tr w:rsidR="00D04EC5" w:rsidRPr="00D04EC5" w14:paraId="63E854AB" w14:textId="77777777">
        <w:trPr>
          <w:trHeight w:val="300"/>
          <w:jc w:val="center"/>
        </w:trPr>
        <w:tc>
          <w:tcPr>
            <w:tcW w:w="3392" w:type="dxa"/>
            <w:tcBorders>
              <w:top w:val="single" w:sz="8" w:space="0" w:color="auto"/>
              <w:left w:val="single" w:sz="8" w:space="0" w:color="auto"/>
              <w:bottom w:val="nil"/>
              <w:right w:val="nil"/>
            </w:tcBorders>
            <w:shd w:val="clear" w:color="auto" w:fill="DAE9F8"/>
            <w:tcMar>
              <w:top w:w="0" w:type="dxa"/>
              <w:left w:w="70" w:type="dxa"/>
              <w:bottom w:w="0" w:type="dxa"/>
              <w:right w:w="70" w:type="dxa"/>
            </w:tcMar>
            <w:hideMark/>
          </w:tcPr>
          <w:p w14:paraId="1DA03E6F" w14:textId="77777777" w:rsidR="00D04EC5" w:rsidRPr="00D04EC5" w:rsidRDefault="00D04EC5" w:rsidP="00D04EC5">
            <w:r w:rsidRPr="00D04EC5">
              <w:t>7º</w:t>
            </w:r>
          </w:p>
        </w:tc>
        <w:tc>
          <w:tcPr>
            <w:tcW w:w="3544" w:type="dxa"/>
            <w:tcBorders>
              <w:top w:val="single" w:sz="8" w:space="0" w:color="auto"/>
              <w:left w:val="nil"/>
              <w:bottom w:val="nil"/>
              <w:right w:val="nil"/>
            </w:tcBorders>
            <w:shd w:val="clear" w:color="auto" w:fill="DAE9F8"/>
            <w:tcMar>
              <w:top w:w="0" w:type="dxa"/>
              <w:left w:w="70" w:type="dxa"/>
              <w:bottom w:w="0" w:type="dxa"/>
              <w:right w:w="70" w:type="dxa"/>
            </w:tcMar>
            <w:hideMark/>
          </w:tcPr>
          <w:p w14:paraId="2787D821" w14:textId="77777777" w:rsidR="00D04EC5" w:rsidRPr="00D04EC5" w:rsidRDefault="00D04EC5" w:rsidP="00D04EC5">
            <w:r w:rsidRPr="00D04EC5">
              <w:t>42</w:t>
            </w:r>
          </w:p>
        </w:tc>
        <w:tc>
          <w:tcPr>
            <w:tcW w:w="3325" w:type="dxa"/>
            <w:tcBorders>
              <w:top w:val="single" w:sz="8" w:space="0" w:color="auto"/>
              <w:left w:val="nil"/>
              <w:bottom w:val="nil"/>
              <w:right w:val="nil"/>
            </w:tcBorders>
            <w:shd w:val="clear" w:color="auto" w:fill="DAE9F8"/>
            <w:tcMar>
              <w:top w:w="0" w:type="dxa"/>
              <w:left w:w="70" w:type="dxa"/>
              <w:bottom w:w="0" w:type="dxa"/>
              <w:right w:w="70" w:type="dxa"/>
            </w:tcMar>
            <w:hideMark/>
          </w:tcPr>
          <w:p w14:paraId="217B3F7C" w14:textId="77777777" w:rsidR="00D04EC5" w:rsidRPr="00D04EC5" w:rsidRDefault="00D04EC5" w:rsidP="00D04EC5">
            <w:r w:rsidRPr="00D04EC5">
              <w:t>25º</w:t>
            </w:r>
          </w:p>
        </w:tc>
        <w:tc>
          <w:tcPr>
            <w:tcW w:w="4188" w:type="dxa"/>
            <w:tcBorders>
              <w:top w:val="single" w:sz="8" w:space="0" w:color="auto"/>
              <w:left w:val="nil"/>
              <w:bottom w:val="nil"/>
              <w:right w:val="single" w:sz="8" w:space="0" w:color="auto"/>
            </w:tcBorders>
            <w:shd w:val="clear" w:color="auto" w:fill="DAE9F8"/>
            <w:tcMar>
              <w:top w:w="0" w:type="dxa"/>
              <w:left w:w="70" w:type="dxa"/>
              <w:bottom w:w="0" w:type="dxa"/>
              <w:right w:w="70" w:type="dxa"/>
            </w:tcMar>
            <w:hideMark/>
          </w:tcPr>
          <w:p w14:paraId="103F3531" w14:textId="77777777" w:rsidR="00D04EC5" w:rsidRPr="00D04EC5" w:rsidRDefault="00D04EC5" w:rsidP="00D04EC5">
            <w:r w:rsidRPr="00D04EC5">
              <w:t>24</w:t>
            </w:r>
          </w:p>
        </w:tc>
      </w:tr>
      <w:tr w:rsidR="00D04EC5" w:rsidRPr="00D04EC5" w14:paraId="7F6DFC41" w14:textId="77777777">
        <w:trPr>
          <w:trHeight w:val="300"/>
          <w:jc w:val="center"/>
        </w:trPr>
        <w:tc>
          <w:tcPr>
            <w:tcW w:w="3392" w:type="dxa"/>
            <w:tcBorders>
              <w:top w:val="single" w:sz="8" w:space="0" w:color="auto"/>
              <w:left w:val="single" w:sz="8" w:space="0" w:color="auto"/>
              <w:bottom w:val="nil"/>
              <w:right w:val="nil"/>
            </w:tcBorders>
            <w:tcMar>
              <w:top w:w="0" w:type="dxa"/>
              <w:left w:w="70" w:type="dxa"/>
              <w:bottom w:w="0" w:type="dxa"/>
              <w:right w:w="70" w:type="dxa"/>
            </w:tcMar>
            <w:hideMark/>
          </w:tcPr>
          <w:p w14:paraId="630502FA" w14:textId="77777777" w:rsidR="00D04EC5" w:rsidRPr="00D04EC5" w:rsidRDefault="00D04EC5" w:rsidP="00D04EC5">
            <w:r w:rsidRPr="00D04EC5">
              <w:t>8º</w:t>
            </w:r>
          </w:p>
        </w:tc>
        <w:tc>
          <w:tcPr>
            <w:tcW w:w="3544" w:type="dxa"/>
            <w:tcBorders>
              <w:top w:val="single" w:sz="8" w:space="0" w:color="auto"/>
              <w:left w:val="nil"/>
              <w:bottom w:val="nil"/>
              <w:right w:val="nil"/>
            </w:tcBorders>
            <w:tcMar>
              <w:top w:w="0" w:type="dxa"/>
              <w:left w:w="70" w:type="dxa"/>
              <w:bottom w:w="0" w:type="dxa"/>
              <w:right w:w="70" w:type="dxa"/>
            </w:tcMar>
            <w:hideMark/>
          </w:tcPr>
          <w:p w14:paraId="52502F60" w14:textId="77777777" w:rsidR="00D04EC5" w:rsidRPr="00D04EC5" w:rsidRDefault="00D04EC5" w:rsidP="00D04EC5">
            <w:r w:rsidRPr="00D04EC5">
              <w:t>41</w:t>
            </w:r>
          </w:p>
        </w:tc>
        <w:tc>
          <w:tcPr>
            <w:tcW w:w="3325" w:type="dxa"/>
            <w:tcBorders>
              <w:top w:val="single" w:sz="8" w:space="0" w:color="auto"/>
              <w:left w:val="nil"/>
              <w:bottom w:val="nil"/>
              <w:right w:val="nil"/>
            </w:tcBorders>
            <w:shd w:val="clear" w:color="auto" w:fill="F9F9F9"/>
            <w:tcMar>
              <w:top w:w="0" w:type="dxa"/>
              <w:left w:w="70" w:type="dxa"/>
              <w:bottom w:w="0" w:type="dxa"/>
              <w:right w:w="70" w:type="dxa"/>
            </w:tcMar>
            <w:hideMark/>
          </w:tcPr>
          <w:p w14:paraId="693647B2" w14:textId="77777777" w:rsidR="00D04EC5" w:rsidRPr="00D04EC5" w:rsidRDefault="00D04EC5" w:rsidP="00D04EC5">
            <w:r w:rsidRPr="00D04EC5">
              <w:t>26º</w:t>
            </w:r>
          </w:p>
        </w:tc>
        <w:tc>
          <w:tcPr>
            <w:tcW w:w="4188" w:type="dxa"/>
            <w:tcBorders>
              <w:top w:val="single" w:sz="8" w:space="0" w:color="auto"/>
              <w:left w:val="nil"/>
              <w:bottom w:val="nil"/>
              <w:right w:val="single" w:sz="8" w:space="0" w:color="auto"/>
            </w:tcBorders>
            <w:shd w:val="clear" w:color="auto" w:fill="F9F9F9"/>
            <w:tcMar>
              <w:top w:w="0" w:type="dxa"/>
              <w:left w:w="70" w:type="dxa"/>
              <w:bottom w:w="0" w:type="dxa"/>
              <w:right w:w="70" w:type="dxa"/>
            </w:tcMar>
            <w:hideMark/>
          </w:tcPr>
          <w:p w14:paraId="62695EFD" w14:textId="77777777" w:rsidR="00D04EC5" w:rsidRPr="00D04EC5" w:rsidRDefault="00D04EC5" w:rsidP="00D04EC5">
            <w:r w:rsidRPr="00D04EC5">
              <w:t>23</w:t>
            </w:r>
          </w:p>
        </w:tc>
      </w:tr>
      <w:tr w:rsidR="00D04EC5" w:rsidRPr="00D04EC5" w14:paraId="0C3D39DA" w14:textId="77777777">
        <w:trPr>
          <w:trHeight w:val="300"/>
          <w:jc w:val="center"/>
        </w:trPr>
        <w:tc>
          <w:tcPr>
            <w:tcW w:w="3392" w:type="dxa"/>
            <w:tcBorders>
              <w:top w:val="single" w:sz="8" w:space="0" w:color="auto"/>
              <w:left w:val="single" w:sz="8" w:space="0" w:color="auto"/>
              <w:bottom w:val="nil"/>
              <w:right w:val="nil"/>
            </w:tcBorders>
            <w:shd w:val="clear" w:color="auto" w:fill="DAE9F8"/>
            <w:tcMar>
              <w:top w:w="0" w:type="dxa"/>
              <w:left w:w="70" w:type="dxa"/>
              <w:bottom w:w="0" w:type="dxa"/>
              <w:right w:w="70" w:type="dxa"/>
            </w:tcMar>
            <w:hideMark/>
          </w:tcPr>
          <w:p w14:paraId="39733C7B" w14:textId="77777777" w:rsidR="00D04EC5" w:rsidRPr="00D04EC5" w:rsidRDefault="00D04EC5" w:rsidP="00D04EC5">
            <w:r w:rsidRPr="00D04EC5">
              <w:t>9º</w:t>
            </w:r>
          </w:p>
        </w:tc>
        <w:tc>
          <w:tcPr>
            <w:tcW w:w="3544" w:type="dxa"/>
            <w:tcBorders>
              <w:top w:val="single" w:sz="8" w:space="0" w:color="auto"/>
              <w:left w:val="nil"/>
              <w:bottom w:val="nil"/>
              <w:right w:val="nil"/>
            </w:tcBorders>
            <w:shd w:val="clear" w:color="auto" w:fill="DAE9F8"/>
            <w:tcMar>
              <w:top w:w="0" w:type="dxa"/>
              <w:left w:w="70" w:type="dxa"/>
              <w:bottom w:w="0" w:type="dxa"/>
              <w:right w:w="70" w:type="dxa"/>
            </w:tcMar>
            <w:hideMark/>
          </w:tcPr>
          <w:p w14:paraId="14E3FFB2" w14:textId="77777777" w:rsidR="00D04EC5" w:rsidRPr="00D04EC5" w:rsidRDefault="00D04EC5" w:rsidP="00D04EC5">
            <w:r w:rsidRPr="00D04EC5">
              <w:t>40</w:t>
            </w:r>
          </w:p>
        </w:tc>
        <w:tc>
          <w:tcPr>
            <w:tcW w:w="3325" w:type="dxa"/>
            <w:tcBorders>
              <w:top w:val="single" w:sz="8" w:space="0" w:color="auto"/>
              <w:left w:val="nil"/>
              <w:bottom w:val="nil"/>
              <w:right w:val="nil"/>
            </w:tcBorders>
            <w:shd w:val="clear" w:color="auto" w:fill="DAE9F8"/>
            <w:tcMar>
              <w:top w:w="0" w:type="dxa"/>
              <w:left w:w="70" w:type="dxa"/>
              <w:bottom w:w="0" w:type="dxa"/>
              <w:right w:w="70" w:type="dxa"/>
            </w:tcMar>
            <w:hideMark/>
          </w:tcPr>
          <w:p w14:paraId="09D50E4F" w14:textId="77777777" w:rsidR="00D04EC5" w:rsidRPr="00D04EC5" w:rsidRDefault="00D04EC5" w:rsidP="00D04EC5">
            <w:r w:rsidRPr="00D04EC5">
              <w:t>27º</w:t>
            </w:r>
          </w:p>
        </w:tc>
        <w:tc>
          <w:tcPr>
            <w:tcW w:w="4188" w:type="dxa"/>
            <w:tcBorders>
              <w:top w:val="single" w:sz="8" w:space="0" w:color="auto"/>
              <w:left w:val="nil"/>
              <w:bottom w:val="nil"/>
              <w:right w:val="single" w:sz="8" w:space="0" w:color="auto"/>
            </w:tcBorders>
            <w:shd w:val="clear" w:color="auto" w:fill="DAE9F8"/>
            <w:tcMar>
              <w:top w:w="0" w:type="dxa"/>
              <w:left w:w="70" w:type="dxa"/>
              <w:bottom w:w="0" w:type="dxa"/>
              <w:right w:w="70" w:type="dxa"/>
            </w:tcMar>
            <w:hideMark/>
          </w:tcPr>
          <w:p w14:paraId="4D929A7B" w14:textId="77777777" w:rsidR="00D04EC5" w:rsidRPr="00D04EC5" w:rsidRDefault="00D04EC5" w:rsidP="00D04EC5">
            <w:r w:rsidRPr="00D04EC5">
              <w:t>22</w:t>
            </w:r>
          </w:p>
        </w:tc>
      </w:tr>
      <w:tr w:rsidR="00D04EC5" w:rsidRPr="00D04EC5" w14:paraId="6A8130E6" w14:textId="77777777">
        <w:trPr>
          <w:trHeight w:val="300"/>
          <w:jc w:val="center"/>
        </w:trPr>
        <w:tc>
          <w:tcPr>
            <w:tcW w:w="3392" w:type="dxa"/>
            <w:tcBorders>
              <w:top w:val="single" w:sz="8" w:space="0" w:color="auto"/>
              <w:left w:val="single" w:sz="8" w:space="0" w:color="auto"/>
              <w:bottom w:val="nil"/>
              <w:right w:val="nil"/>
            </w:tcBorders>
            <w:tcMar>
              <w:top w:w="0" w:type="dxa"/>
              <w:left w:w="70" w:type="dxa"/>
              <w:bottom w:w="0" w:type="dxa"/>
              <w:right w:w="70" w:type="dxa"/>
            </w:tcMar>
            <w:hideMark/>
          </w:tcPr>
          <w:p w14:paraId="23E11984" w14:textId="77777777" w:rsidR="00D04EC5" w:rsidRPr="00D04EC5" w:rsidRDefault="00D04EC5" w:rsidP="00D04EC5">
            <w:r w:rsidRPr="00D04EC5">
              <w:t>10º</w:t>
            </w:r>
          </w:p>
        </w:tc>
        <w:tc>
          <w:tcPr>
            <w:tcW w:w="3544" w:type="dxa"/>
            <w:tcBorders>
              <w:top w:val="single" w:sz="8" w:space="0" w:color="auto"/>
              <w:left w:val="nil"/>
              <w:bottom w:val="nil"/>
              <w:right w:val="nil"/>
            </w:tcBorders>
            <w:tcMar>
              <w:top w:w="0" w:type="dxa"/>
              <w:left w:w="70" w:type="dxa"/>
              <w:bottom w:w="0" w:type="dxa"/>
              <w:right w:w="70" w:type="dxa"/>
            </w:tcMar>
            <w:hideMark/>
          </w:tcPr>
          <w:p w14:paraId="0D9CB512" w14:textId="77777777" w:rsidR="00D04EC5" w:rsidRPr="00D04EC5" w:rsidRDefault="00D04EC5" w:rsidP="00D04EC5">
            <w:r w:rsidRPr="00D04EC5">
              <w:t>39</w:t>
            </w:r>
          </w:p>
        </w:tc>
        <w:tc>
          <w:tcPr>
            <w:tcW w:w="3325" w:type="dxa"/>
            <w:tcBorders>
              <w:top w:val="single" w:sz="8" w:space="0" w:color="auto"/>
              <w:left w:val="nil"/>
              <w:bottom w:val="nil"/>
              <w:right w:val="nil"/>
            </w:tcBorders>
            <w:shd w:val="clear" w:color="auto" w:fill="F9F9F9"/>
            <w:tcMar>
              <w:top w:w="0" w:type="dxa"/>
              <w:left w:w="70" w:type="dxa"/>
              <w:bottom w:w="0" w:type="dxa"/>
              <w:right w:w="70" w:type="dxa"/>
            </w:tcMar>
            <w:hideMark/>
          </w:tcPr>
          <w:p w14:paraId="4FDB3E64" w14:textId="77777777" w:rsidR="00D04EC5" w:rsidRPr="00D04EC5" w:rsidRDefault="00D04EC5" w:rsidP="00D04EC5">
            <w:r w:rsidRPr="00D04EC5">
              <w:t>28º</w:t>
            </w:r>
          </w:p>
        </w:tc>
        <w:tc>
          <w:tcPr>
            <w:tcW w:w="4188" w:type="dxa"/>
            <w:tcBorders>
              <w:top w:val="single" w:sz="8" w:space="0" w:color="auto"/>
              <w:left w:val="nil"/>
              <w:bottom w:val="nil"/>
              <w:right w:val="single" w:sz="8" w:space="0" w:color="auto"/>
            </w:tcBorders>
            <w:shd w:val="clear" w:color="auto" w:fill="F9F9F9"/>
            <w:tcMar>
              <w:top w:w="0" w:type="dxa"/>
              <w:left w:w="70" w:type="dxa"/>
              <w:bottom w:w="0" w:type="dxa"/>
              <w:right w:w="70" w:type="dxa"/>
            </w:tcMar>
            <w:hideMark/>
          </w:tcPr>
          <w:p w14:paraId="28F56DC7" w14:textId="77777777" w:rsidR="00D04EC5" w:rsidRPr="00D04EC5" w:rsidRDefault="00D04EC5" w:rsidP="00D04EC5">
            <w:r w:rsidRPr="00D04EC5">
              <w:t>21</w:t>
            </w:r>
          </w:p>
        </w:tc>
      </w:tr>
      <w:tr w:rsidR="00D04EC5" w:rsidRPr="00D04EC5" w14:paraId="1755C6A3" w14:textId="77777777">
        <w:trPr>
          <w:trHeight w:val="300"/>
          <w:jc w:val="center"/>
        </w:trPr>
        <w:tc>
          <w:tcPr>
            <w:tcW w:w="3392" w:type="dxa"/>
            <w:tcBorders>
              <w:top w:val="single" w:sz="8" w:space="0" w:color="auto"/>
              <w:left w:val="single" w:sz="8" w:space="0" w:color="auto"/>
              <w:bottom w:val="nil"/>
              <w:right w:val="nil"/>
            </w:tcBorders>
            <w:shd w:val="clear" w:color="auto" w:fill="DAE9F8"/>
            <w:tcMar>
              <w:top w:w="0" w:type="dxa"/>
              <w:left w:w="70" w:type="dxa"/>
              <w:bottom w:w="0" w:type="dxa"/>
              <w:right w:w="70" w:type="dxa"/>
            </w:tcMar>
            <w:hideMark/>
          </w:tcPr>
          <w:p w14:paraId="793DDDF0" w14:textId="77777777" w:rsidR="00D04EC5" w:rsidRPr="00D04EC5" w:rsidRDefault="00D04EC5" w:rsidP="00D04EC5">
            <w:r w:rsidRPr="00D04EC5">
              <w:t>11º</w:t>
            </w:r>
          </w:p>
        </w:tc>
        <w:tc>
          <w:tcPr>
            <w:tcW w:w="3544" w:type="dxa"/>
            <w:tcBorders>
              <w:top w:val="single" w:sz="8" w:space="0" w:color="auto"/>
              <w:left w:val="nil"/>
              <w:bottom w:val="nil"/>
              <w:right w:val="nil"/>
            </w:tcBorders>
            <w:shd w:val="clear" w:color="auto" w:fill="DAE9F8"/>
            <w:tcMar>
              <w:top w:w="0" w:type="dxa"/>
              <w:left w:w="70" w:type="dxa"/>
              <w:bottom w:w="0" w:type="dxa"/>
              <w:right w:w="70" w:type="dxa"/>
            </w:tcMar>
            <w:hideMark/>
          </w:tcPr>
          <w:p w14:paraId="55784017" w14:textId="77777777" w:rsidR="00D04EC5" w:rsidRPr="00D04EC5" w:rsidRDefault="00D04EC5" w:rsidP="00D04EC5">
            <w:r w:rsidRPr="00D04EC5">
              <w:t>38</w:t>
            </w:r>
          </w:p>
        </w:tc>
        <w:tc>
          <w:tcPr>
            <w:tcW w:w="3325" w:type="dxa"/>
            <w:tcBorders>
              <w:top w:val="single" w:sz="8" w:space="0" w:color="auto"/>
              <w:left w:val="nil"/>
              <w:bottom w:val="nil"/>
              <w:right w:val="nil"/>
            </w:tcBorders>
            <w:shd w:val="clear" w:color="auto" w:fill="DAE9F8"/>
            <w:tcMar>
              <w:top w:w="0" w:type="dxa"/>
              <w:left w:w="70" w:type="dxa"/>
              <w:bottom w:w="0" w:type="dxa"/>
              <w:right w:w="70" w:type="dxa"/>
            </w:tcMar>
            <w:hideMark/>
          </w:tcPr>
          <w:p w14:paraId="013F8E99" w14:textId="77777777" w:rsidR="00D04EC5" w:rsidRPr="00D04EC5" w:rsidRDefault="00D04EC5" w:rsidP="00D04EC5">
            <w:r w:rsidRPr="00D04EC5">
              <w:t>29º</w:t>
            </w:r>
          </w:p>
        </w:tc>
        <w:tc>
          <w:tcPr>
            <w:tcW w:w="4188" w:type="dxa"/>
            <w:tcBorders>
              <w:top w:val="single" w:sz="8" w:space="0" w:color="auto"/>
              <w:left w:val="nil"/>
              <w:bottom w:val="nil"/>
              <w:right w:val="single" w:sz="8" w:space="0" w:color="auto"/>
            </w:tcBorders>
            <w:shd w:val="clear" w:color="auto" w:fill="DAE9F8"/>
            <w:tcMar>
              <w:top w:w="0" w:type="dxa"/>
              <w:left w:w="70" w:type="dxa"/>
              <w:bottom w:w="0" w:type="dxa"/>
              <w:right w:w="70" w:type="dxa"/>
            </w:tcMar>
            <w:hideMark/>
          </w:tcPr>
          <w:p w14:paraId="7E4E27B2" w14:textId="77777777" w:rsidR="00D04EC5" w:rsidRPr="00D04EC5" w:rsidRDefault="00D04EC5" w:rsidP="00D04EC5">
            <w:r w:rsidRPr="00D04EC5">
              <w:t>20</w:t>
            </w:r>
          </w:p>
        </w:tc>
      </w:tr>
      <w:tr w:rsidR="00D04EC5" w:rsidRPr="00D04EC5" w14:paraId="10C21F3F" w14:textId="77777777">
        <w:trPr>
          <w:trHeight w:val="300"/>
          <w:jc w:val="center"/>
        </w:trPr>
        <w:tc>
          <w:tcPr>
            <w:tcW w:w="3392" w:type="dxa"/>
            <w:tcBorders>
              <w:top w:val="single" w:sz="8" w:space="0" w:color="auto"/>
              <w:left w:val="single" w:sz="8" w:space="0" w:color="auto"/>
              <w:bottom w:val="nil"/>
              <w:right w:val="nil"/>
            </w:tcBorders>
            <w:tcMar>
              <w:top w:w="0" w:type="dxa"/>
              <w:left w:w="70" w:type="dxa"/>
              <w:bottom w:w="0" w:type="dxa"/>
              <w:right w:w="70" w:type="dxa"/>
            </w:tcMar>
            <w:hideMark/>
          </w:tcPr>
          <w:p w14:paraId="50B21AAE" w14:textId="77777777" w:rsidR="00D04EC5" w:rsidRPr="00D04EC5" w:rsidRDefault="00D04EC5" w:rsidP="00D04EC5">
            <w:r w:rsidRPr="00D04EC5">
              <w:t>12º</w:t>
            </w:r>
          </w:p>
        </w:tc>
        <w:tc>
          <w:tcPr>
            <w:tcW w:w="3544" w:type="dxa"/>
            <w:tcBorders>
              <w:top w:val="single" w:sz="8" w:space="0" w:color="auto"/>
              <w:left w:val="nil"/>
              <w:bottom w:val="nil"/>
              <w:right w:val="nil"/>
            </w:tcBorders>
            <w:tcMar>
              <w:top w:w="0" w:type="dxa"/>
              <w:left w:w="70" w:type="dxa"/>
              <w:bottom w:w="0" w:type="dxa"/>
              <w:right w:w="70" w:type="dxa"/>
            </w:tcMar>
            <w:hideMark/>
          </w:tcPr>
          <w:p w14:paraId="5BB65947" w14:textId="77777777" w:rsidR="00D04EC5" w:rsidRPr="00D04EC5" w:rsidRDefault="00D04EC5" w:rsidP="00D04EC5">
            <w:r w:rsidRPr="00D04EC5">
              <w:t>37</w:t>
            </w:r>
          </w:p>
        </w:tc>
        <w:tc>
          <w:tcPr>
            <w:tcW w:w="3325" w:type="dxa"/>
            <w:tcBorders>
              <w:top w:val="single" w:sz="8" w:space="0" w:color="auto"/>
              <w:left w:val="nil"/>
              <w:bottom w:val="nil"/>
              <w:right w:val="nil"/>
            </w:tcBorders>
            <w:shd w:val="clear" w:color="auto" w:fill="F9F9F9"/>
            <w:tcMar>
              <w:top w:w="0" w:type="dxa"/>
              <w:left w:w="70" w:type="dxa"/>
              <w:bottom w:w="0" w:type="dxa"/>
              <w:right w:w="70" w:type="dxa"/>
            </w:tcMar>
            <w:hideMark/>
          </w:tcPr>
          <w:p w14:paraId="7D8BF159" w14:textId="77777777" w:rsidR="00D04EC5" w:rsidRPr="00D04EC5" w:rsidRDefault="00D04EC5" w:rsidP="00D04EC5">
            <w:r w:rsidRPr="00D04EC5">
              <w:t>30º</w:t>
            </w:r>
          </w:p>
        </w:tc>
        <w:tc>
          <w:tcPr>
            <w:tcW w:w="4188" w:type="dxa"/>
            <w:tcBorders>
              <w:top w:val="single" w:sz="8" w:space="0" w:color="auto"/>
              <w:left w:val="nil"/>
              <w:bottom w:val="nil"/>
              <w:right w:val="single" w:sz="8" w:space="0" w:color="auto"/>
            </w:tcBorders>
            <w:shd w:val="clear" w:color="auto" w:fill="F9F9F9"/>
            <w:tcMar>
              <w:top w:w="0" w:type="dxa"/>
              <w:left w:w="70" w:type="dxa"/>
              <w:bottom w:w="0" w:type="dxa"/>
              <w:right w:w="70" w:type="dxa"/>
            </w:tcMar>
            <w:hideMark/>
          </w:tcPr>
          <w:p w14:paraId="7CB6ED7F" w14:textId="77777777" w:rsidR="00D04EC5" w:rsidRPr="00D04EC5" w:rsidRDefault="00D04EC5" w:rsidP="00D04EC5">
            <w:r w:rsidRPr="00D04EC5">
              <w:t>19</w:t>
            </w:r>
          </w:p>
        </w:tc>
      </w:tr>
      <w:tr w:rsidR="00D04EC5" w:rsidRPr="00D04EC5" w14:paraId="5096B4E8" w14:textId="77777777">
        <w:trPr>
          <w:trHeight w:val="300"/>
          <w:jc w:val="center"/>
        </w:trPr>
        <w:tc>
          <w:tcPr>
            <w:tcW w:w="3392" w:type="dxa"/>
            <w:tcBorders>
              <w:top w:val="single" w:sz="8" w:space="0" w:color="auto"/>
              <w:left w:val="single" w:sz="8" w:space="0" w:color="auto"/>
              <w:bottom w:val="nil"/>
              <w:right w:val="nil"/>
            </w:tcBorders>
            <w:shd w:val="clear" w:color="auto" w:fill="DAE9F8"/>
            <w:tcMar>
              <w:top w:w="0" w:type="dxa"/>
              <w:left w:w="70" w:type="dxa"/>
              <w:bottom w:w="0" w:type="dxa"/>
              <w:right w:w="70" w:type="dxa"/>
            </w:tcMar>
            <w:hideMark/>
          </w:tcPr>
          <w:p w14:paraId="02355BFA" w14:textId="77777777" w:rsidR="00D04EC5" w:rsidRPr="00D04EC5" w:rsidRDefault="00D04EC5" w:rsidP="00D04EC5">
            <w:r w:rsidRPr="00D04EC5">
              <w:t>13º</w:t>
            </w:r>
          </w:p>
        </w:tc>
        <w:tc>
          <w:tcPr>
            <w:tcW w:w="3544" w:type="dxa"/>
            <w:tcBorders>
              <w:top w:val="single" w:sz="8" w:space="0" w:color="auto"/>
              <w:left w:val="nil"/>
              <w:bottom w:val="nil"/>
              <w:right w:val="nil"/>
            </w:tcBorders>
            <w:shd w:val="clear" w:color="auto" w:fill="DAE9F8"/>
            <w:tcMar>
              <w:top w:w="0" w:type="dxa"/>
              <w:left w:w="70" w:type="dxa"/>
              <w:bottom w:w="0" w:type="dxa"/>
              <w:right w:w="70" w:type="dxa"/>
            </w:tcMar>
            <w:hideMark/>
          </w:tcPr>
          <w:p w14:paraId="5416401D" w14:textId="77777777" w:rsidR="00D04EC5" w:rsidRPr="00D04EC5" w:rsidRDefault="00D04EC5" w:rsidP="00D04EC5">
            <w:r w:rsidRPr="00D04EC5">
              <w:t>36</w:t>
            </w:r>
          </w:p>
        </w:tc>
        <w:tc>
          <w:tcPr>
            <w:tcW w:w="3325" w:type="dxa"/>
            <w:tcBorders>
              <w:top w:val="single" w:sz="8" w:space="0" w:color="auto"/>
              <w:left w:val="nil"/>
              <w:bottom w:val="nil"/>
              <w:right w:val="nil"/>
            </w:tcBorders>
            <w:shd w:val="clear" w:color="auto" w:fill="DAE9F8"/>
            <w:tcMar>
              <w:top w:w="0" w:type="dxa"/>
              <w:left w:w="70" w:type="dxa"/>
              <w:bottom w:w="0" w:type="dxa"/>
              <w:right w:w="70" w:type="dxa"/>
            </w:tcMar>
            <w:hideMark/>
          </w:tcPr>
          <w:p w14:paraId="74A67E83" w14:textId="77777777" w:rsidR="00D04EC5" w:rsidRPr="00D04EC5" w:rsidRDefault="00D04EC5" w:rsidP="00D04EC5">
            <w:r w:rsidRPr="00D04EC5">
              <w:t>31º</w:t>
            </w:r>
          </w:p>
        </w:tc>
        <w:tc>
          <w:tcPr>
            <w:tcW w:w="4188" w:type="dxa"/>
            <w:tcBorders>
              <w:top w:val="nil"/>
              <w:left w:val="nil"/>
              <w:bottom w:val="nil"/>
              <w:right w:val="single" w:sz="8" w:space="0" w:color="auto"/>
            </w:tcBorders>
            <w:shd w:val="clear" w:color="auto" w:fill="DAE9F8"/>
            <w:tcMar>
              <w:top w:w="0" w:type="dxa"/>
              <w:left w:w="70" w:type="dxa"/>
              <w:bottom w:w="0" w:type="dxa"/>
              <w:right w:w="70" w:type="dxa"/>
            </w:tcMar>
            <w:hideMark/>
          </w:tcPr>
          <w:p w14:paraId="3250609A" w14:textId="77777777" w:rsidR="00D04EC5" w:rsidRPr="00D04EC5" w:rsidRDefault="00D04EC5" w:rsidP="00D04EC5">
            <w:r w:rsidRPr="00D04EC5">
              <w:t>18</w:t>
            </w:r>
          </w:p>
        </w:tc>
      </w:tr>
      <w:tr w:rsidR="00D04EC5" w:rsidRPr="00D04EC5" w14:paraId="3B174F39" w14:textId="77777777">
        <w:trPr>
          <w:trHeight w:val="300"/>
          <w:jc w:val="center"/>
        </w:trPr>
        <w:tc>
          <w:tcPr>
            <w:tcW w:w="3392" w:type="dxa"/>
            <w:tcBorders>
              <w:top w:val="single" w:sz="8" w:space="0" w:color="auto"/>
              <w:left w:val="single" w:sz="8" w:space="0" w:color="auto"/>
              <w:bottom w:val="nil"/>
              <w:right w:val="nil"/>
            </w:tcBorders>
            <w:tcMar>
              <w:top w:w="0" w:type="dxa"/>
              <w:left w:w="70" w:type="dxa"/>
              <w:bottom w:w="0" w:type="dxa"/>
              <w:right w:w="70" w:type="dxa"/>
            </w:tcMar>
            <w:hideMark/>
          </w:tcPr>
          <w:p w14:paraId="40A714A1" w14:textId="77777777" w:rsidR="00D04EC5" w:rsidRPr="00D04EC5" w:rsidRDefault="00D04EC5" w:rsidP="00D04EC5">
            <w:r w:rsidRPr="00D04EC5">
              <w:t>14º</w:t>
            </w:r>
          </w:p>
        </w:tc>
        <w:tc>
          <w:tcPr>
            <w:tcW w:w="3544" w:type="dxa"/>
            <w:tcBorders>
              <w:top w:val="single" w:sz="8" w:space="0" w:color="auto"/>
              <w:left w:val="nil"/>
              <w:bottom w:val="nil"/>
              <w:right w:val="nil"/>
            </w:tcBorders>
            <w:tcMar>
              <w:top w:w="0" w:type="dxa"/>
              <w:left w:w="70" w:type="dxa"/>
              <w:bottom w:w="0" w:type="dxa"/>
              <w:right w:w="70" w:type="dxa"/>
            </w:tcMar>
            <w:hideMark/>
          </w:tcPr>
          <w:p w14:paraId="64CF30FD" w14:textId="77777777" w:rsidR="00D04EC5" w:rsidRPr="00D04EC5" w:rsidRDefault="00D04EC5" w:rsidP="00D04EC5">
            <w:r w:rsidRPr="00D04EC5">
              <w:t>35</w:t>
            </w:r>
          </w:p>
        </w:tc>
        <w:tc>
          <w:tcPr>
            <w:tcW w:w="3325" w:type="dxa"/>
            <w:tcBorders>
              <w:top w:val="single" w:sz="8" w:space="0" w:color="auto"/>
              <w:left w:val="nil"/>
              <w:bottom w:val="nil"/>
              <w:right w:val="nil"/>
            </w:tcBorders>
            <w:shd w:val="clear" w:color="auto" w:fill="F9F9F9"/>
            <w:tcMar>
              <w:top w:w="0" w:type="dxa"/>
              <w:left w:w="70" w:type="dxa"/>
              <w:bottom w:w="0" w:type="dxa"/>
              <w:right w:w="70" w:type="dxa"/>
            </w:tcMar>
            <w:hideMark/>
          </w:tcPr>
          <w:p w14:paraId="7B974534" w14:textId="77777777" w:rsidR="00D04EC5" w:rsidRPr="00D04EC5" w:rsidRDefault="00D04EC5" w:rsidP="00D04EC5">
            <w:r w:rsidRPr="00D04EC5">
              <w:t>32º</w:t>
            </w:r>
          </w:p>
        </w:tc>
        <w:tc>
          <w:tcPr>
            <w:tcW w:w="4188" w:type="dxa"/>
            <w:tcBorders>
              <w:top w:val="nil"/>
              <w:left w:val="nil"/>
              <w:bottom w:val="nil"/>
              <w:right w:val="single" w:sz="8" w:space="0" w:color="auto"/>
            </w:tcBorders>
            <w:shd w:val="clear" w:color="auto" w:fill="F9F9F9"/>
            <w:tcMar>
              <w:top w:w="0" w:type="dxa"/>
              <w:left w:w="70" w:type="dxa"/>
              <w:bottom w:w="0" w:type="dxa"/>
              <w:right w:w="70" w:type="dxa"/>
            </w:tcMar>
            <w:hideMark/>
          </w:tcPr>
          <w:p w14:paraId="7546E049" w14:textId="77777777" w:rsidR="00D04EC5" w:rsidRPr="00D04EC5" w:rsidRDefault="00D04EC5" w:rsidP="00D04EC5">
            <w:r w:rsidRPr="00D04EC5">
              <w:t>17</w:t>
            </w:r>
          </w:p>
        </w:tc>
      </w:tr>
      <w:tr w:rsidR="00D04EC5" w:rsidRPr="00D04EC5" w14:paraId="669B2983" w14:textId="77777777">
        <w:trPr>
          <w:trHeight w:val="300"/>
          <w:jc w:val="center"/>
        </w:trPr>
        <w:tc>
          <w:tcPr>
            <w:tcW w:w="3392" w:type="dxa"/>
            <w:tcBorders>
              <w:top w:val="single" w:sz="8" w:space="0" w:color="auto"/>
              <w:left w:val="single" w:sz="8" w:space="0" w:color="auto"/>
              <w:bottom w:val="nil"/>
              <w:right w:val="nil"/>
            </w:tcBorders>
            <w:shd w:val="clear" w:color="auto" w:fill="DAE9F8"/>
            <w:tcMar>
              <w:top w:w="0" w:type="dxa"/>
              <w:left w:w="70" w:type="dxa"/>
              <w:bottom w:w="0" w:type="dxa"/>
              <w:right w:w="70" w:type="dxa"/>
            </w:tcMar>
            <w:hideMark/>
          </w:tcPr>
          <w:p w14:paraId="08471D8B" w14:textId="77777777" w:rsidR="00D04EC5" w:rsidRPr="00D04EC5" w:rsidRDefault="00D04EC5" w:rsidP="00D04EC5">
            <w:r w:rsidRPr="00D04EC5">
              <w:t>15º</w:t>
            </w:r>
          </w:p>
        </w:tc>
        <w:tc>
          <w:tcPr>
            <w:tcW w:w="3544" w:type="dxa"/>
            <w:tcBorders>
              <w:top w:val="single" w:sz="8" w:space="0" w:color="auto"/>
              <w:left w:val="nil"/>
              <w:bottom w:val="nil"/>
              <w:right w:val="nil"/>
            </w:tcBorders>
            <w:shd w:val="clear" w:color="auto" w:fill="DAE9F8"/>
            <w:tcMar>
              <w:top w:w="0" w:type="dxa"/>
              <w:left w:w="70" w:type="dxa"/>
              <w:bottom w:w="0" w:type="dxa"/>
              <w:right w:w="70" w:type="dxa"/>
            </w:tcMar>
            <w:hideMark/>
          </w:tcPr>
          <w:p w14:paraId="2B451D30" w14:textId="77777777" w:rsidR="00D04EC5" w:rsidRPr="00D04EC5" w:rsidRDefault="00D04EC5" w:rsidP="00D04EC5">
            <w:r w:rsidRPr="00D04EC5">
              <w:t>34</w:t>
            </w:r>
          </w:p>
        </w:tc>
        <w:tc>
          <w:tcPr>
            <w:tcW w:w="3325" w:type="dxa"/>
            <w:tcBorders>
              <w:top w:val="single" w:sz="8" w:space="0" w:color="auto"/>
              <w:left w:val="nil"/>
              <w:bottom w:val="nil"/>
              <w:right w:val="nil"/>
            </w:tcBorders>
            <w:shd w:val="clear" w:color="auto" w:fill="DAE9F8"/>
            <w:tcMar>
              <w:top w:w="0" w:type="dxa"/>
              <w:left w:w="70" w:type="dxa"/>
              <w:bottom w:w="0" w:type="dxa"/>
              <w:right w:w="70" w:type="dxa"/>
            </w:tcMar>
            <w:hideMark/>
          </w:tcPr>
          <w:p w14:paraId="157D7D0D" w14:textId="77777777" w:rsidR="00D04EC5" w:rsidRPr="00D04EC5" w:rsidRDefault="00D04EC5" w:rsidP="00D04EC5">
            <w:r w:rsidRPr="00D04EC5">
              <w:t>33º</w:t>
            </w:r>
          </w:p>
        </w:tc>
        <w:tc>
          <w:tcPr>
            <w:tcW w:w="4188" w:type="dxa"/>
            <w:tcBorders>
              <w:top w:val="nil"/>
              <w:left w:val="nil"/>
              <w:bottom w:val="nil"/>
              <w:right w:val="single" w:sz="8" w:space="0" w:color="auto"/>
            </w:tcBorders>
            <w:shd w:val="clear" w:color="auto" w:fill="DAE9F8"/>
            <w:tcMar>
              <w:top w:w="0" w:type="dxa"/>
              <w:left w:w="70" w:type="dxa"/>
              <w:bottom w:w="0" w:type="dxa"/>
              <w:right w:w="70" w:type="dxa"/>
            </w:tcMar>
            <w:hideMark/>
          </w:tcPr>
          <w:p w14:paraId="0A33218F" w14:textId="77777777" w:rsidR="00D04EC5" w:rsidRPr="00D04EC5" w:rsidRDefault="00D04EC5" w:rsidP="00D04EC5">
            <w:r w:rsidRPr="00D04EC5">
              <w:t>16</w:t>
            </w:r>
          </w:p>
        </w:tc>
      </w:tr>
      <w:tr w:rsidR="00D04EC5" w:rsidRPr="00D04EC5" w14:paraId="7B83E873" w14:textId="77777777">
        <w:trPr>
          <w:trHeight w:val="300"/>
          <w:jc w:val="center"/>
        </w:trPr>
        <w:tc>
          <w:tcPr>
            <w:tcW w:w="3392" w:type="dxa"/>
            <w:tcBorders>
              <w:top w:val="nil"/>
              <w:left w:val="single" w:sz="8" w:space="0" w:color="auto"/>
              <w:bottom w:val="nil"/>
              <w:right w:val="nil"/>
            </w:tcBorders>
            <w:shd w:val="clear" w:color="auto" w:fill="F9F9F9"/>
            <w:tcMar>
              <w:top w:w="0" w:type="dxa"/>
              <w:left w:w="70" w:type="dxa"/>
              <w:bottom w:w="0" w:type="dxa"/>
              <w:right w:w="70" w:type="dxa"/>
            </w:tcMar>
            <w:hideMark/>
          </w:tcPr>
          <w:p w14:paraId="69947A21" w14:textId="77777777" w:rsidR="00D04EC5" w:rsidRPr="00D04EC5" w:rsidRDefault="00D04EC5" w:rsidP="00D04EC5">
            <w:r w:rsidRPr="00D04EC5">
              <w:t>16º</w:t>
            </w:r>
          </w:p>
        </w:tc>
        <w:tc>
          <w:tcPr>
            <w:tcW w:w="3544" w:type="dxa"/>
            <w:shd w:val="clear" w:color="auto" w:fill="F9F9F9"/>
            <w:tcMar>
              <w:top w:w="0" w:type="dxa"/>
              <w:left w:w="70" w:type="dxa"/>
              <w:bottom w:w="0" w:type="dxa"/>
              <w:right w:w="70" w:type="dxa"/>
            </w:tcMar>
            <w:hideMark/>
          </w:tcPr>
          <w:p w14:paraId="001E2147" w14:textId="77777777" w:rsidR="00D04EC5" w:rsidRPr="00D04EC5" w:rsidRDefault="00D04EC5" w:rsidP="00D04EC5">
            <w:r w:rsidRPr="00D04EC5">
              <w:t>33</w:t>
            </w:r>
          </w:p>
        </w:tc>
        <w:tc>
          <w:tcPr>
            <w:tcW w:w="3325" w:type="dxa"/>
            <w:tcBorders>
              <w:top w:val="single" w:sz="8" w:space="0" w:color="auto"/>
              <w:left w:val="nil"/>
              <w:bottom w:val="nil"/>
              <w:right w:val="nil"/>
            </w:tcBorders>
            <w:shd w:val="clear" w:color="auto" w:fill="F9F9F9"/>
            <w:tcMar>
              <w:top w:w="0" w:type="dxa"/>
              <w:left w:w="70" w:type="dxa"/>
              <w:bottom w:w="0" w:type="dxa"/>
              <w:right w:w="70" w:type="dxa"/>
            </w:tcMar>
            <w:hideMark/>
          </w:tcPr>
          <w:p w14:paraId="1EEF59BE" w14:textId="77777777" w:rsidR="00D04EC5" w:rsidRPr="00D04EC5" w:rsidRDefault="00D04EC5" w:rsidP="00D04EC5">
            <w:r w:rsidRPr="00D04EC5">
              <w:t>34º</w:t>
            </w:r>
          </w:p>
        </w:tc>
        <w:tc>
          <w:tcPr>
            <w:tcW w:w="4188" w:type="dxa"/>
            <w:tcBorders>
              <w:top w:val="nil"/>
              <w:left w:val="nil"/>
              <w:bottom w:val="nil"/>
              <w:right w:val="single" w:sz="8" w:space="0" w:color="auto"/>
            </w:tcBorders>
            <w:shd w:val="clear" w:color="auto" w:fill="F9F9F9"/>
            <w:tcMar>
              <w:top w:w="0" w:type="dxa"/>
              <w:left w:w="70" w:type="dxa"/>
              <w:bottom w:w="0" w:type="dxa"/>
              <w:right w:w="70" w:type="dxa"/>
            </w:tcMar>
            <w:hideMark/>
          </w:tcPr>
          <w:p w14:paraId="5F52834C" w14:textId="77777777" w:rsidR="00D04EC5" w:rsidRPr="00D04EC5" w:rsidRDefault="00D04EC5" w:rsidP="00D04EC5">
            <w:r w:rsidRPr="00D04EC5">
              <w:t>15</w:t>
            </w:r>
          </w:p>
        </w:tc>
      </w:tr>
      <w:tr w:rsidR="00D04EC5" w:rsidRPr="00D04EC5" w14:paraId="258A2FB2" w14:textId="77777777">
        <w:trPr>
          <w:trHeight w:val="300"/>
          <w:jc w:val="center"/>
        </w:trPr>
        <w:tc>
          <w:tcPr>
            <w:tcW w:w="3392" w:type="dxa"/>
            <w:tcBorders>
              <w:top w:val="single" w:sz="8" w:space="0" w:color="auto"/>
              <w:left w:val="single" w:sz="8" w:space="0" w:color="auto"/>
              <w:bottom w:val="nil"/>
              <w:right w:val="nil"/>
            </w:tcBorders>
            <w:shd w:val="clear" w:color="auto" w:fill="DAE9F8"/>
            <w:tcMar>
              <w:top w:w="0" w:type="dxa"/>
              <w:left w:w="70" w:type="dxa"/>
              <w:bottom w:w="0" w:type="dxa"/>
              <w:right w:w="70" w:type="dxa"/>
            </w:tcMar>
            <w:hideMark/>
          </w:tcPr>
          <w:p w14:paraId="0E798EEC" w14:textId="77777777" w:rsidR="00D04EC5" w:rsidRPr="00D04EC5" w:rsidRDefault="00D04EC5" w:rsidP="00D04EC5">
            <w:r w:rsidRPr="00D04EC5">
              <w:t>17º</w:t>
            </w:r>
          </w:p>
        </w:tc>
        <w:tc>
          <w:tcPr>
            <w:tcW w:w="3544" w:type="dxa"/>
            <w:tcBorders>
              <w:top w:val="single" w:sz="8" w:space="0" w:color="auto"/>
              <w:left w:val="nil"/>
              <w:bottom w:val="nil"/>
              <w:right w:val="nil"/>
            </w:tcBorders>
            <w:shd w:val="clear" w:color="auto" w:fill="DAE9F8"/>
            <w:tcMar>
              <w:top w:w="0" w:type="dxa"/>
              <w:left w:w="70" w:type="dxa"/>
              <w:bottom w:w="0" w:type="dxa"/>
              <w:right w:w="70" w:type="dxa"/>
            </w:tcMar>
            <w:hideMark/>
          </w:tcPr>
          <w:p w14:paraId="686CB30C" w14:textId="77777777" w:rsidR="00D04EC5" w:rsidRPr="00D04EC5" w:rsidRDefault="00D04EC5" w:rsidP="00D04EC5">
            <w:r w:rsidRPr="00D04EC5">
              <w:t>32</w:t>
            </w:r>
          </w:p>
        </w:tc>
        <w:tc>
          <w:tcPr>
            <w:tcW w:w="3325" w:type="dxa"/>
            <w:tcBorders>
              <w:top w:val="single" w:sz="8" w:space="0" w:color="auto"/>
              <w:left w:val="nil"/>
              <w:bottom w:val="nil"/>
              <w:right w:val="nil"/>
            </w:tcBorders>
            <w:shd w:val="clear" w:color="auto" w:fill="DAE9F8"/>
            <w:tcMar>
              <w:top w:w="0" w:type="dxa"/>
              <w:left w:w="70" w:type="dxa"/>
              <w:bottom w:w="0" w:type="dxa"/>
              <w:right w:w="70" w:type="dxa"/>
            </w:tcMar>
            <w:hideMark/>
          </w:tcPr>
          <w:p w14:paraId="2D1DBFDB" w14:textId="77777777" w:rsidR="00D04EC5" w:rsidRPr="00D04EC5" w:rsidRDefault="00D04EC5" w:rsidP="00D04EC5">
            <w:r w:rsidRPr="00D04EC5">
              <w:t>35º</w:t>
            </w:r>
          </w:p>
        </w:tc>
        <w:tc>
          <w:tcPr>
            <w:tcW w:w="4188" w:type="dxa"/>
            <w:tcBorders>
              <w:top w:val="nil"/>
              <w:left w:val="nil"/>
              <w:bottom w:val="nil"/>
              <w:right w:val="single" w:sz="8" w:space="0" w:color="auto"/>
            </w:tcBorders>
            <w:shd w:val="clear" w:color="auto" w:fill="DAE9F8"/>
            <w:tcMar>
              <w:top w:w="0" w:type="dxa"/>
              <w:left w:w="70" w:type="dxa"/>
              <w:bottom w:w="0" w:type="dxa"/>
              <w:right w:w="70" w:type="dxa"/>
            </w:tcMar>
            <w:hideMark/>
          </w:tcPr>
          <w:p w14:paraId="69560EFF" w14:textId="77777777" w:rsidR="00D04EC5" w:rsidRPr="00D04EC5" w:rsidRDefault="00D04EC5" w:rsidP="00D04EC5">
            <w:r w:rsidRPr="00D04EC5">
              <w:t>14</w:t>
            </w:r>
          </w:p>
        </w:tc>
      </w:tr>
      <w:tr w:rsidR="00D04EC5" w:rsidRPr="00D04EC5" w14:paraId="7C915170" w14:textId="77777777">
        <w:trPr>
          <w:trHeight w:val="300"/>
          <w:jc w:val="center"/>
        </w:trPr>
        <w:tc>
          <w:tcPr>
            <w:tcW w:w="3392" w:type="dxa"/>
            <w:tcBorders>
              <w:top w:val="single" w:sz="8" w:space="0" w:color="auto"/>
              <w:left w:val="single" w:sz="8" w:space="0" w:color="auto"/>
              <w:bottom w:val="single" w:sz="8" w:space="0" w:color="auto"/>
              <w:right w:val="nil"/>
            </w:tcBorders>
            <w:shd w:val="clear" w:color="auto" w:fill="F9F9F9"/>
            <w:tcMar>
              <w:top w:w="0" w:type="dxa"/>
              <w:left w:w="70" w:type="dxa"/>
              <w:bottom w:w="0" w:type="dxa"/>
              <w:right w:w="70" w:type="dxa"/>
            </w:tcMar>
            <w:hideMark/>
          </w:tcPr>
          <w:p w14:paraId="41547816" w14:textId="77777777" w:rsidR="00D04EC5" w:rsidRPr="00D04EC5" w:rsidRDefault="00D04EC5" w:rsidP="00D04EC5">
            <w:r w:rsidRPr="00D04EC5">
              <w:t>18º</w:t>
            </w:r>
          </w:p>
        </w:tc>
        <w:tc>
          <w:tcPr>
            <w:tcW w:w="3544" w:type="dxa"/>
            <w:tcBorders>
              <w:top w:val="single" w:sz="8" w:space="0" w:color="auto"/>
              <w:left w:val="nil"/>
              <w:bottom w:val="single" w:sz="8" w:space="0" w:color="auto"/>
              <w:right w:val="nil"/>
            </w:tcBorders>
            <w:shd w:val="clear" w:color="auto" w:fill="F9F9F9"/>
            <w:tcMar>
              <w:top w:w="0" w:type="dxa"/>
              <w:left w:w="70" w:type="dxa"/>
              <w:bottom w:w="0" w:type="dxa"/>
              <w:right w:w="70" w:type="dxa"/>
            </w:tcMar>
            <w:hideMark/>
          </w:tcPr>
          <w:p w14:paraId="608FB536" w14:textId="77777777" w:rsidR="00D04EC5" w:rsidRPr="00D04EC5" w:rsidRDefault="00D04EC5" w:rsidP="00D04EC5">
            <w:r w:rsidRPr="00D04EC5">
              <w:t>31</w:t>
            </w:r>
          </w:p>
        </w:tc>
        <w:tc>
          <w:tcPr>
            <w:tcW w:w="3325" w:type="dxa"/>
            <w:tcBorders>
              <w:top w:val="single" w:sz="8" w:space="0" w:color="auto"/>
              <w:left w:val="nil"/>
              <w:bottom w:val="single" w:sz="8" w:space="0" w:color="auto"/>
              <w:right w:val="nil"/>
            </w:tcBorders>
            <w:shd w:val="clear" w:color="auto" w:fill="F9F9F9"/>
            <w:tcMar>
              <w:top w:w="0" w:type="dxa"/>
              <w:left w:w="70" w:type="dxa"/>
              <w:bottom w:w="0" w:type="dxa"/>
              <w:right w:w="70" w:type="dxa"/>
            </w:tcMar>
            <w:hideMark/>
          </w:tcPr>
          <w:p w14:paraId="0427D4ED" w14:textId="77777777" w:rsidR="00D04EC5" w:rsidRPr="00D04EC5" w:rsidRDefault="00D04EC5" w:rsidP="00D04EC5">
            <w:r w:rsidRPr="00D04EC5">
              <w:t>36º</w:t>
            </w:r>
          </w:p>
        </w:tc>
        <w:tc>
          <w:tcPr>
            <w:tcW w:w="4188" w:type="dxa"/>
            <w:tcBorders>
              <w:top w:val="nil"/>
              <w:left w:val="nil"/>
              <w:bottom w:val="single" w:sz="8" w:space="0" w:color="auto"/>
              <w:right w:val="single" w:sz="8" w:space="0" w:color="auto"/>
            </w:tcBorders>
            <w:shd w:val="clear" w:color="auto" w:fill="F9F9F9"/>
            <w:tcMar>
              <w:top w:w="0" w:type="dxa"/>
              <w:left w:w="70" w:type="dxa"/>
              <w:bottom w:w="0" w:type="dxa"/>
              <w:right w:w="70" w:type="dxa"/>
            </w:tcMar>
            <w:hideMark/>
          </w:tcPr>
          <w:p w14:paraId="072048B1" w14:textId="77777777" w:rsidR="00D04EC5" w:rsidRPr="00D04EC5" w:rsidRDefault="00D04EC5" w:rsidP="00D04EC5">
            <w:r w:rsidRPr="00D04EC5">
              <w:t>13</w:t>
            </w:r>
          </w:p>
        </w:tc>
      </w:tr>
    </w:tbl>
    <w:p w14:paraId="6DEE3D28" w14:textId="77777777" w:rsidR="00D04EC5" w:rsidRPr="00D04EC5" w:rsidRDefault="00D04EC5" w:rsidP="00D04EC5">
      <w:r w:rsidRPr="00D04EC5">
        <w:t> </w:t>
      </w:r>
    </w:p>
    <w:p w14:paraId="67AD10F4" w14:textId="77777777" w:rsidR="00D04EC5" w:rsidRPr="00D04EC5" w:rsidRDefault="00D04EC5" w:rsidP="00D04EC5">
      <w:r w:rsidRPr="00D04EC5">
        <w:t>Art. 25 – Receberá 1 (um) ponto extra, o piloto que fizer a pole position a título de bonificação, que será somado a pontuação que obtiver na classificação final da corrida. </w:t>
      </w:r>
    </w:p>
    <w:p w14:paraId="7570505B" w14:textId="77777777" w:rsidR="00D04EC5" w:rsidRPr="00D04EC5" w:rsidRDefault="00D04EC5" w:rsidP="00D04EC5">
      <w:r w:rsidRPr="00D04EC5">
        <w:t>Art. 26 – Receberá 1 (um) ponto extra, o piloto que fizer a melhor volta da prova, a título de bonificação, que será somado a pontuação que obtiver na classificação final da corrida. </w:t>
      </w:r>
    </w:p>
    <w:p w14:paraId="70C7AC97" w14:textId="77777777" w:rsidR="00D04EC5" w:rsidRPr="00D04EC5" w:rsidRDefault="00D04EC5" w:rsidP="00D04EC5">
      <w:r w:rsidRPr="00D04EC5">
        <w:t>Art. 27 – Receberá 1 (um) ponto extra por etapa, o piloto que comparecer a etapa com a camiseta oficial do SKR Temporada 2026, que será somado na pontuação final de cada etapa. Pilotos que não estiverem trajados com a camiseta e/ou não estiverem com ela à mostra, não receberão o ponto extra de bonificação, não será considerada válida a bonificação para pilotos que estejam trajados com camiseta de temporadas anteriores.</w:t>
      </w:r>
    </w:p>
    <w:p w14:paraId="37350EAC" w14:textId="77777777" w:rsidR="00D04EC5" w:rsidRPr="00D04EC5" w:rsidRDefault="00D04EC5" w:rsidP="00D04EC5">
      <w:r w:rsidRPr="00D04EC5">
        <w:t>Art. 28 – A última etapa terá pontuação dobrada, exceto os pontos extras previstos nos arts. 25, a 27.</w:t>
      </w:r>
    </w:p>
    <w:p w14:paraId="0980B308" w14:textId="77777777" w:rsidR="00D04EC5" w:rsidRPr="00D04EC5" w:rsidRDefault="00D04EC5" w:rsidP="00D04EC5">
      <w:r w:rsidRPr="00D04EC5">
        <w:t>Art. 29 – Receberá 3 (três) pontos extras, o piloto que comparecer nas 11 (onze) etapas do campeonato SKR 2026, que serão acrescidos à pontuação final do campeonato.</w:t>
      </w:r>
    </w:p>
    <w:p w14:paraId="2960E584" w14:textId="77777777" w:rsidR="00D04EC5" w:rsidRPr="00D04EC5" w:rsidRDefault="00D04EC5" w:rsidP="00D04EC5">
      <w:r w:rsidRPr="00D04EC5">
        <w:t>Art. 30 – Receberá 2 (dois) pontos extras, o piloto que não receber nenhuma punição durante todo o campeonato SKR 2026, que será acrescido à pontuação final do campeonato.</w:t>
      </w:r>
    </w:p>
    <w:p w14:paraId="0551C7DB" w14:textId="77777777" w:rsidR="00D04EC5" w:rsidRPr="00D04EC5" w:rsidRDefault="00D04EC5" w:rsidP="00D04EC5">
      <w:r w:rsidRPr="00D04EC5">
        <w:t>Art. 31 – Da pontuação do Chase para definição das categorias SKR Kart: Ao final das 3 (TRÊS) etapas chase, serão somados os 2 (dois) melhores resultados aos pontos extras (conforme definido nos arts. 25 a 27 do Capítulo VIII) obtidos nas 2 (duas) corridas de melhores resultados. A pontuação de 1 (UMA) corrida de menor pontuação será descartada, juntamente com os pontos extras (conforme definido no arts. 25 a 27 do Capítulo VIII) obtido nessa corrida.</w:t>
      </w:r>
    </w:p>
    <w:p w14:paraId="2D6CDA4D" w14:textId="77777777" w:rsidR="00D04EC5" w:rsidRPr="00D04EC5" w:rsidRDefault="00D04EC5" w:rsidP="00D04EC5">
      <w:r w:rsidRPr="00D04EC5">
        <w:t>Parágrafo único: O piloto levará a pontuação dos dois melhores resultados do chase para o restante do campeonato em sua categoria respectiva.</w:t>
      </w:r>
    </w:p>
    <w:p w14:paraId="43FF8939" w14:textId="77777777" w:rsidR="00D04EC5" w:rsidRPr="00D04EC5" w:rsidRDefault="00D04EC5" w:rsidP="00D04EC5">
      <w:r w:rsidRPr="00D04EC5">
        <w:t>Art. 32 – Do desempate da pontuação para a divisão das categorias: para desempate na definição das categorias SKR Kart, será computado (somados) todos os pontos adquiridos nas 3 (TRÊS) etapas do chase, somados aos pontos extras (conforme definido nos arts. 25 a 27 do Capítulo VIII) obtidos nessas 3 (Três) etapas chase, e em caso de continuidade de empate, serão considerados os melhores resultados obtidos nas 3 (TRÊS) etapas.</w:t>
      </w:r>
    </w:p>
    <w:p w14:paraId="3D4033F6" w14:textId="77777777" w:rsidR="00D04EC5" w:rsidRPr="00D04EC5" w:rsidRDefault="00D04EC5" w:rsidP="00D04EC5">
      <w:pPr>
        <w:numPr>
          <w:ilvl w:val="0"/>
          <w:numId w:val="14"/>
        </w:numPr>
      </w:pPr>
      <w:r w:rsidRPr="00D04EC5">
        <w:t>1º A fim de manter maior equilibro entre as categorias, não será possível que um piloto corra duas categorias abaixo daquela que correu no ano de 2025, de tal forma que um piloto que correu na categoria diamante em 2025 não poderá correr nas categorias prata e bronze de 2026 e um piloto que correu na categoria ouro em 2025 não poderá correr na categoria bronze em 2026.</w:t>
      </w:r>
    </w:p>
    <w:p w14:paraId="63163F8E" w14:textId="77777777" w:rsidR="00D04EC5" w:rsidRPr="00D04EC5" w:rsidRDefault="00D04EC5" w:rsidP="00D04EC5">
      <w:pPr>
        <w:numPr>
          <w:ilvl w:val="0"/>
          <w:numId w:val="14"/>
        </w:numPr>
      </w:pPr>
      <w:r w:rsidRPr="00D04EC5">
        <w:t>2º Nas hipóteses do parágrafo anterior, o piloto da categoria Diamante em 2025 será alocado na categoria ouro e o piloto da categoria Ouro será alocado na categoria Prata.</w:t>
      </w:r>
    </w:p>
    <w:p w14:paraId="67910699" w14:textId="77777777" w:rsidR="00D04EC5" w:rsidRPr="00D04EC5" w:rsidRDefault="00D04EC5" w:rsidP="00D04EC5">
      <w:r w:rsidRPr="00D04EC5">
        <w:t>Art. 33 – Ao final da temporada, o pior resultado obtido pelo piloto ou falta entre a 4º etapa e a 11ª etapa, será descartado, juntamente com os pontos extras (conforme definido nos arts. 25 a 28 do Capítulo VIII) obtidos durante a etapa descartada.</w:t>
      </w:r>
    </w:p>
    <w:p w14:paraId="41B6F785" w14:textId="77777777" w:rsidR="00D04EC5" w:rsidRPr="00D04EC5" w:rsidRDefault="00D04EC5" w:rsidP="00D04EC5">
      <w:r w:rsidRPr="00D04EC5">
        <w:rPr>
          <w:b/>
          <w:bCs/>
        </w:rPr>
        <w:t>CAPÍTULO IX</w:t>
      </w:r>
    </w:p>
    <w:p w14:paraId="23427E4A" w14:textId="77777777" w:rsidR="00D04EC5" w:rsidRPr="00D04EC5" w:rsidRDefault="00D04EC5" w:rsidP="00D04EC5">
      <w:r w:rsidRPr="00D04EC5">
        <w:rPr>
          <w:b/>
          <w:bCs/>
        </w:rPr>
        <w:t>DA PREMIAÇÃO DOS PILOTOS</w:t>
      </w:r>
    </w:p>
    <w:p w14:paraId="48F38F9C" w14:textId="77777777" w:rsidR="00D04EC5" w:rsidRPr="00D04EC5" w:rsidRDefault="00D04EC5" w:rsidP="00D04EC5">
      <w:r w:rsidRPr="00D04EC5">
        <w:t>Art. 34 – Findada cada etapa e sendo homologado o resultado pelo kartódromo, já com os devidos descontos referente às punições, os 6 (seis) primeiros colocados de cada bateria subirão ao pódio, para receber as premiações.</w:t>
      </w:r>
    </w:p>
    <w:p w14:paraId="42D92C63" w14:textId="77777777" w:rsidR="00D04EC5" w:rsidRPr="00D04EC5" w:rsidRDefault="00D04EC5" w:rsidP="00D04EC5">
      <w:r w:rsidRPr="00D04EC5">
        <w:t>Art. 35 – Todos os pilotos que subiram ao pódio deverão estar vestidos com a camiseta oficial do SKR da temporada 2026 à mostra para recebimento da bonificação descrita no Art.27.</w:t>
      </w:r>
    </w:p>
    <w:p w14:paraId="2088AE34" w14:textId="77777777" w:rsidR="00D04EC5" w:rsidRPr="00D04EC5" w:rsidRDefault="00D04EC5" w:rsidP="00D04EC5">
      <w:r w:rsidRPr="00D04EC5">
        <w:t>Parágrafo único : O piloto que se ausentar do pódio, por qualquer que seja o motivo, não recebera o ponto extra de bonificação. Em casos restritos e informado  à organização com antecedência, esta julgará se mantém o ponto de bonificação. </w:t>
      </w:r>
    </w:p>
    <w:p w14:paraId="368FCB5F" w14:textId="77777777" w:rsidR="00D04EC5" w:rsidRPr="00D04EC5" w:rsidRDefault="00D04EC5" w:rsidP="00D04EC5">
      <w:r w:rsidRPr="00D04EC5">
        <w:t>Art.  36 – Assegurarão acesso para a categoria imediatamente superior na temporada seguinte os pilotos das categorias Diamante Pro e Light, Ouro Pro e Light, Prata Pro e Light e Bronze Pro e Light que terminarem o campeonato entre os (3) três primeiros colocados da temporada atual. Por exemplo, os três primeiros da categoria Ouro Pro garantem vaga na Categoria Diamante e o chase servirá para definir se ficará na Diamante Pro ou Diamante Light. Seguindo o exemplo, no caso dos três primeiros da categoria Ouro Light, eles garantem no mínimo a classificação para a categoria Ouro Pro.</w:t>
      </w:r>
    </w:p>
    <w:p w14:paraId="4579C41E" w14:textId="77777777" w:rsidR="00D04EC5" w:rsidRPr="00D04EC5" w:rsidRDefault="00D04EC5" w:rsidP="00D04EC5">
      <w:r w:rsidRPr="00D04EC5">
        <w:t>Parágrafo único :  Os Pilotos que já asseguraram acesso, participarão normalmente do chase, ocasião em que, se ao final desta fase atingirem pontuação final superior a da nova categoria, ascenderão mais um nível (exemplo: da categoria Prata para a Categoria Diamante).</w:t>
      </w:r>
    </w:p>
    <w:p w14:paraId="6B658D1C" w14:textId="77777777" w:rsidR="00D04EC5" w:rsidRPr="00D04EC5" w:rsidRDefault="00D04EC5" w:rsidP="00D04EC5">
      <w:r w:rsidRPr="00D04EC5">
        <w:t>Art. 37 – Será declarado campeão da temporada, dentro de sua categoria, o piloto que obtiver maior número de pontos, e em caso de empate na pontuação, será declarado campeão, o piloto que obtiver:</w:t>
      </w:r>
    </w:p>
    <w:p w14:paraId="31E35FB0" w14:textId="77777777" w:rsidR="00D04EC5" w:rsidRPr="00D04EC5" w:rsidRDefault="00D04EC5" w:rsidP="00D04EC5">
      <w:r w:rsidRPr="00D04EC5">
        <w:t>I – Maior número de vitórias;</w:t>
      </w:r>
    </w:p>
    <w:p w14:paraId="7ADAA7CB" w14:textId="77777777" w:rsidR="00D04EC5" w:rsidRPr="00D04EC5" w:rsidRDefault="00D04EC5" w:rsidP="00D04EC5">
      <w:r w:rsidRPr="00D04EC5">
        <w:t>II – Maior número de segundos lugares e assim sucessivamente, considerando todas as posições finais nas corridas;</w:t>
      </w:r>
    </w:p>
    <w:p w14:paraId="3164142D" w14:textId="77777777" w:rsidR="00D04EC5" w:rsidRPr="00D04EC5" w:rsidRDefault="00D04EC5" w:rsidP="00D04EC5">
      <w:r w:rsidRPr="00D04EC5">
        <w:t>III – Maior número de voltas mais rápidas.</w:t>
      </w:r>
    </w:p>
    <w:p w14:paraId="6766DEE2" w14:textId="77777777" w:rsidR="00D04EC5" w:rsidRPr="00D04EC5" w:rsidRDefault="00D04EC5" w:rsidP="00D04EC5">
      <w:r w:rsidRPr="00D04EC5">
        <w:t>Art. 38 – Serão premiados ao final de cada temporada os 3 (três) primeiros colocados de cada categoria.</w:t>
      </w:r>
    </w:p>
    <w:p w14:paraId="70816A73" w14:textId="77777777" w:rsidR="00D04EC5" w:rsidRPr="00D04EC5" w:rsidRDefault="00D04EC5" w:rsidP="00D04EC5">
      <w:r w:rsidRPr="00D04EC5">
        <w:rPr>
          <w:b/>
          <w:bCs/>
        </w:rPr>
        <w:t>CAPÍTULO X</w:t>
      </w:r>
    </w:p>
    <w:p w14:paraId="2FDDC2A0" w14:textId="77777777" w:rsidR="00D04EC5" w:rsidRPr="00D04EC5" w:rsidRDefault="00D04EC5" w:rsidP="00D04EC5">
      <w:r w:rsidRPr="00D04EC5">
        <w:rPr>
          <w:b/>
          <w:bCs/>
        </w:rPr>
        <w:t>DAS DISPOSIÇÕES GERAIS</w:t>
      </w:r>
    </w:p>
    <w:p w14:paraId="69804FE9" w14:textId="77777777" w:rsidR="00D04EC5" w:rsidRPr="00D04EC5" w:rsidRDefault="00D04EC5" w:rsidP="00D04EC5">
      <w:r w:rsidRPr="00D04EC5">
        <w:t>Art. 39 – A emissão do relatório da corrida é de responsabilidade exclusiva do kartódromo, onde houver a competição.</w:t>
      </w:r>
    </w:p>
    <w:p w14:paraId="7A868B09" w14:textId="77777777" w:rsidR="00D04EC5" w:rsidRPr="00D04EC5" w:rsidRDefault="00D04EC5" w:rsidP="00D04EC5">
      <w:r w:rsidRPr="00D04EC5">
        <w:t>Art. 40 – Apenas o Diretor de Provas poderá retificar qualquer informação do relatório de corridas, devendo, além da anotação, assinar o referido documento, e apor carimbo identificador do kartódromo.</w:t>
      </w:r>
    </w:p>
    <w:p w14:paraId="1690DFF8" w14:textId="77777777" w:rsidR="00D04EC5" w:rsidRPr="00D04EC5" w:rsidRDefault="00D04EC5" w:rsidP="00D04EC5">
      <w:r w:rsidRPr="00D04EC5">
        <w:t>Art. 41 – Nenhum participante, em tempo algum, poderá alegar o desconhecimento das regras contidas no presente regulamento.</w:t>
      </w:r>
    </w:p>
    <w:p w14:paraId="4EECDEC5" w14:textId="77777777" w:rsidR="00D04EC5" w:rsidRPr="00D04EC5" w:rsidRDefault="00D04EC5" w:rsidP="00D04EC5">
      <w:r w:rsidRPr="00D04EC5">
        <w:t>Art. 42– O presente regulamento poderá sofrer alterações em suas cláusulas e artigos, podendo tais alterações entrar em vigor na temporada atual, desde que visem a integridade física dos pilotos e que não afetem as tabelas de pontuação dos pilotos.</w:t>
      </w:r>
    </w:p>
    <w:p w14:paraId="702B15D0" w14:textId="77777777" w:rsidR="00D04EC5" w:rsidRPr="00D04EC5" w:rsidRDefault="00D04EC5" w:rsidP="00D04EC5">
      <w:r w:rsidRPr="00D04EC5">
        <w:t>Art. 43 – Os casos omissos, serão julgados exclusivamente pelos organizadores do evento, podendo, a critério da diretoria do Sprint kart Racing, convocar pilotos para opinarem sobre a matéria.</w:t>
      </w:r>
    </w:p>
    <w:p w14:paraId="3FF0BC22" w14:textId="77777777" w:rsidR="00D04EC5" w:rsidRPr="00D04EC5" w:rsidRDefault="00D04EC5" w:rsidP="00D04EC5">
      <w:r w:rsidRPr="00D04EC5">
        <w:t> </w:t>
      </w:r>
    </w:p>
    <w:p w14:paraId="116E29AA" w14:textId="77777777" w:rsidR="00D04EC5" w:rsidRPr="00D04EC5" w:rsidRDefault="00D04EC5" w:rsidP="00D04EC5">
      <w:r w:rsidRPr="00D04EC5">
        <w:rPr>
          <w:b/>
          <w:bCs/>
          <w:i/>
          <w:iCs/>
        </w:rPr>
        <w:t>SKR – SPRINT KART RACING 2026</w:t>
      </w:r>
    </w:p>
    <w:p w14:paraId="4A4112E8" w14:textId="77777777" w:rsidR="00D04EC5" w:rsidRPr="00D04EC5" w:rsidRDefault="00D04EC5" w:rsidP="00D04EC5">
      <w:r w:rsidRPr="00D04EC5">
        <w:t>#VEMSERSKR</w:t>
      </w:r>
    </w:p>
    <w:p w14:paraId="0F427F96" w14:textId="77777777" w:rsidR="00297FF1" w:rsidRDefault="00297FF1"/>
    <w:sectPr w:rsidR="00297FF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C2FE7"/>
    <w:multiLevelType w:val="multilevel"/>
    <w:tmpl w:val="EACC2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2839C0"/>
    <w:multiLevelType w:val="multilevel"/>
    <w:tmpl w:val="5EE29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842AEA"/>
    <w:multiLevelType w:val="multilevel"/>
    <w:tmpl w:val="306AD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9A39F1"/>
    <w:multiLevelType w:val="multilevel"/>
    <w:tmpl w:val="2EC6B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805A49"/>
    <w:multiLevelType w:val="multilevel"/>
    <w:tmpl w:val="BD003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C9130E"/>
    <w:multiLevelType w:val="multilevel"/>
    <w:tmpl w:val="5CA48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7041A45"/>
    <w:multiLevelType w:val="multilevel"/>
    <w:tmpl w:val="0E460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81A6030"/>
    <w:multiLevelType w:val="multilevel"/>
    <w:tmpl w:val="AB8EE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A5855C4"/>
    <w:multiLevelType w:val="multilevel"/>
    <w:tmpl w:val="04A46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1D05EA8"/>
    <w:multiLevelType w:val="multilevel"/>
    <w:tmpl w:val="2F985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4480447"/>
    <w:multiLevelType w:val="multilevel"/>
    <w:tmpl w:val="857C6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88F246F"/>
    <w:multiLevelType w:val="multilevel"/>
    <w:tmpl w:val="FFF4F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E693D2D"/>
    <w:multiLevelType w:val="multilevel"/>
    <w:tmpl w:val="34F4D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079347A"/>
    <w:multiLevelType w:val="multilevel"/>
    <w:tmpl w:val="DB029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98849651">
    <w:abstractNumId w:val="12"/>
  </w:num>
  <w:num w:numId="2" w16cid:durableId="288433815">
    <w:abstractNumId w:val="6"/>
  </w:num>
  <w:num w:numId="3" w16cid:durableId="104692332">
    <w:abstractNumId w:val="4"/>
  </w:num>
  <w:num w:numId="4" w16cid:durableId="1094863059">
    <w:abstractNumId w:val="11"/>
  </w:num>
  <w:num w:numId="5" w16cid:durableId="588075064">
    <w:abstractNumId w:val="8"/>
  </w:num>
  <w:num w:numId="6" w16cid:durableId="646014123">
    <w:abstractNumId w:val="3"/>
  </w:num>
  <w:num w:numId="7" w16cid:durableId="1979609774">
    <w:abstractNumId w:val="7"/>
  </w:num>
  <w:num w:numId="8" w16cid:durableId="1715042099">
    <w:abstractNumId w:val="9"/>
  </w:num>
  <w:num w:numId="9" w16cid:durableId="1270359512">
    <w:abstractNumId w:val="2"/>
  </w:num>
  <w:num w:numId="10" w16cid:durableId="1879930858">
    <w:abstractNumId w:val="0"/>
  </w:num>
  <w:num w:numId="11" w16cid:durableId="1043359155">
    <w:abstractNumId w:val="1"/>
  </w:num>
  <w:num w:numId="12" w16cid:durableId="1891073261">
    <w:abstractNumId w:val="5"/>
  </w:num>
  <w:num w:numId="13" w16cid:durableId="534924217">
    <w:abstractNumId w:val="10"/>
  </w:num>
  <w:num w:numId="14" w16cid:durableId="29919113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82"/>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EC5"/>
    <w:rsid w:val="00033B90"/>
    <w:rsid w:val="00297FF1"/>
    <w:rsid w:val="003428C1"/>
    <w:rsid w:val="009F3548"/>
    <w:rsid w:val="00BC3816"/>
    <w:rsid w:val="00C54106"/>
    <w:rsid w:val="00D04EC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764B0"/>
  <w15:chartTrackingRefBased/>
  <w15:docId w15:val="{DE4EDC2D-EEE1-4C04-988B-D7AD339EF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D04E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D04E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D04EC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D04EC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D04EC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D04EC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D04EC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D04EC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D04EC5"/>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D04EC5"/>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D04EC5"/>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D04EC5"/>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D04EC5"/>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D04EC5"/>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D04EC5"/>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D04EC5"/>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D04EC5"/>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D04EC5"/>
    <w:rPr>
      <w:rFonts w:eastAsiaTheme="majorEastAsia" w:cstheme="majorBidi"/>
      <w:color w:val="272727" w:themeColor="text1" w:themeTint="D8"/>
    </w:rPr>
  </w:style>
  <w:style w:type="paragraph" w:styleId="Ttulo">
    <w:name w:val="Title"/>
    <w:basedOn w:val="Normal"/>
    <w:next w:val="Normal"/>
    <w:link w:val="TtuloChar"/>
    <w:uiPriority w:val="10"/>
    <w:qFormat/>
    <w:rsid w:val="00D04E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D04EC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D04EC5"/>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D04EC5"/>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D04EC5"/>
    <w:pPr>
      <w:spacing w:before="160"/>
      <w:jc w:val="center"/>
    </w:pPr>
    <w:rPr>
      <w:i/>
      <w:iCs/>
      <w:color w:val="404040" w:themeColor="text1" w:themeTint="BF"/>
    </w:rPr>
  </w:style>
  <w:style w:type="character" w:customStyle="1" w:styleId="CitaoChar">
    <w:name w:val="Citação Char"/>
    <w:basedOn w:val="Fontepargpadro"/>
    <w:link w:val="Citao"/>
    <w:uiPriority w:val="29"/>
    <w:rsid w:val="00D04EC5"/>
    <w:rPr>
      <w:i/>
      <w:iCs/>
      <w:color w:val="404040" w:themeColor="text1" w:themeTint="BF"/>
    </w:rPr>
  </w:style>
  <w:style w:type="paragraph" w:styleId="PargrafodaLista">
    <w:name w:val="List Paragraph"/>
    <w:basedOn w:val="Normal"/>
    <w:uiPriority w:val="34"/>
    <w:qFormat/>
    <w:rsid w:val="00D04EC5"/>
    <w:pPr>
      <w:ind w:left="720"/>
      <w:contextualSpacing/>
    </w:pPr>
  </w:style>
  <w:style w:type="character" w:styleId="nfaseIntensa">
    <w:name w:val="Intense Emphasis"/>
    <w:basedOn w:val="Fontepargpadro"/>
    <w:uiPriority w:val="21"/>
    <w:qFormat/>
    <w:rsid w:val="00D04EC5"/>
    <w:rPr>
      <w:i/>
      <w:iCs/>
      <w:color w:val="0F4761" w:themeColor="accent1" w:themeShade="BF"/>
    </w:rPr>
  </w:style>
  <w:style w:type="paragraph" w:styleId="CitaoIntensa">
    <w:name w:val="Intense Quote"/>
    <w:basedOn w:val="Normal"/>
    <w:next w:val="Normal"/>
    <w:link w:val="CitaoIntensaChar"/>
    <w:uiPriority w:val="30"/>
    <w:qFormat/>
    <w:rsid w:val="00D04E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D04EC5"/>
    <w:rPr>
      <w:i/>
      <w:iCs/>
      <w:color w:val="0F4761" w:themeColor="accent1" w:themeShade="BF"/>
    </w:rPr>
  </w:style>
  <w:style w:type="character" w:styleId="RefernciaIntensa">
    <w:name w:val="Intense Reference"/>
    <w:basedOn w:val="Fontepargpadro"/>
    <w:uiPriority w:val="32"/>
    <w:qFormat/>
    <w:rsid w:val="00D04EC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3246</Words>
  <Characters>17531</Characters>
  <Application>Microsoft Office Word</Application>
  <DocSecurity>0</DocSecurity>
  <Lines>146</Lines>
  <Paragraphs>41</Paragraphs>
  <ScaleCrop>false</ScaleCrop>
  <Company/>
  <LinksUpToDate>false</LinksUpToDate>
  <CharactersWithSpaces>20736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Mailton Lopes</dc:creator>
  <cp:keywords/>
  <dc:description/>
  <cp:lastModifiedBy>Livio Manzano Galdeano</cp:lastModifiedBy>
  <cp:revision>2</cp:revision>
  <dcterms:created xsi:type="dcterms:W3CDTF">2026-10-12T22:27:00Z</dcterms:created>
  <dcterms:modified xsi:type="dcterms:W3CDTF">2026-10-12T22:27:00Z</dcterms:modified>
</cp:coreProperties>
</file>